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A3B85" w:rsidP="23573FDC" w:rsidRDefault="00AA3B85" w14:paraId="7287C210" wp14:textId="2280D6B2">
      <w:pPr>
        <w:rPr>
          <w:sz w:val="28"/>
          <w:szCs w:val="28"/>
          <w:lang w:val="en-US"/>
        </w:rPr>
      </w:pPr>
      <w:r w:rsidRPr="23573FDC" w:rsidR="23573FDC">
        <w:rPr>
          <w:sz w:val="28"/>
          <w:szCs w:val="28"/>
          <w:lang w:val="en-US"/>
        </w:rPr>
        <w:t>Jogos de azar em</w:t>
      </w:r>
      <w:r w:rsidRPr="23573FDC" w:rsidR="23573FDC">
        <w:rPr>
          <w:sz w:val="28"/>
          <w:szCs w:val="28"/>
          <w:lang w:val="en-US"/>
        </w:rPr>
        <w:t xml:space="preserve"> Portugal</w:t>
      </w:r>
    </w:p>
    <w:p xmlns:wp14="http://schemas.microsoft.com/office/word/2010/wordml" w:rsidRPr="008C52AE" w:rsidR="008C52AE" w:rsidP="23573FDC" w:rsidRDefault="00DE28D8" w14:paraId="7C9EF663" wp14:textId="502D0A3A">
      <w:pPr>
        <w:pStyle w:val="ListParagraph"/>
        <w:numPr>
          <w:ilvl w:val="0"/>
          <w:numId w:val="1"/>
        </w:numPr>
        <w:rPr>
          <w:sz w:val="28"/>
          <w:szCs w:val="28"/>
          <w:lang w:val="en-US"/>
        </w:rPr>
      </w:pPr>
      <w:r w:rsidRPr="23573FDC" w:rsidR="23573FDC">
        <w:rPr>
          <w:sz w:val="28"/>
          <w:szCs w:val="28"/>
          <w:lang w:val="en-US"/>
        </w:rPr>
        <w:t>P</w:t>
      </w:r>
      <w:r w:rsidRPr="23573FDC" w:rsidR="23573FDC">
        <w:rPr>
          <w:sz w:val="28"/>
          <w:szCs w:val="28"/>
          <w:lang w:val="en-US"/>
        </w:rPr>
        <w:t>ágina</w:t>
      </w:r>
      <w:r w:rsidRPr="23573FDC" w:rsidR="23573FDC">
        <w:rPr>
          <w:sz w:val="28"/>
          <w:szCs w:val="28"/>
          <w:lang w:val="en-US"/>
        </w:rPr>
        <w:t>:</w:t>
      </w:r>
    </w:p>
    <w:p w:rsidR="23573FDC" w:rsidP="23573FDC" w:rsidRDefault="23573FDC" w14:paraId="24C04431" w14:textId="0983125E">
      <w:pPr>
        <w:spacing w:line="360" w:lineRule="exact"/>
        <w:rPr>
          <w:rFonts w:ascii="Calibri" w:hAnsi="Calibri" w:eastAsia="Calibri" w:cs="Calibri" w:asciiTheme="minorAscii" w:hAnsiTheme="minorAscii" w:eastAsiaTheme="minorAscii" w:cstheme="minorAscii"/>
          <w:noProof w:val="0"/>
          <w:color w:val="222222"/>
          <w:sz w:val="22"/>
          <w:szCs w:val="22"/>
          <w:lang w:val="pt"/>
        </w:rPr>
      </w:pPr>
      <w:r w:rsidRPr="23573FDC" w:rsidR="23573FDC">
        <w:rPr>
          <w:rFonts w:ascii="Calibri" w:hAnsi="Calibri" w:eastAsia="Calibri" w:cs="Calibri" w:asciiTheme="minorAscii" w:hAnsiTheme="minorAscii" w:eastAsiaTheme="minorAscii" w:cstheme="minorAscii"/>
          <w:noProof w:val="0"/>
          <w:color w:val="222222"/>
          <w:sz w:val="22"/>
          <w:szCs w:val="22"/>
          <w:lang w:val="pt"/>
        </w:rPr>
        <w:t>Tal como em muitos outros países europeus, o jogo faz parte da cultura portuguesa há muitos séculos. No entanto, as primeiras leis de apostas em Portugal regulamentaram o mercado, abrindo-o oficialmente para operadores internacionais, em 2015. Embaixo, pode encontrar a lista de operadores legais de jogo em Portugal.</w:t>
      </w:r>
    </w:p>
    <w:p xmlns:wp14="http://schemas.microsoft.com/office/word/2010/wordml" w:rsidR="00DE28D8" w:rsidP="23573FDC" w:rsidRDefault="00DE28D8" w14:paraId="672A6659" wp14:textId="77777777">
      <w:pPr>
        <w:pStyle w:val="ListParagraph"/>
        <w:ind w:left="708"/>
        <w:rPr>
          <w:lang w:val="en-US"/>
        </w:rPr>
      </w:pPr>
    </w:p>
    <w:p xmlns:wp14="http://schemas.microsoft.com/office/word/2010/wordml" w:rsidRPr="00DE28D8" w:rsidR="00DE28D8" w:rsidP="23573FDC" w:rsidRDefault="00DE28D8" w14:paraId="501A6638" wp14:textId="79A42A07">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Primeira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aposta</w:t>
      </w:r>
      <w:proofErr w:type="spellEnd"/>
      <w:r w:rsidRPr="23573FDC" w:rsidR="23573FDC">
        <w:rPr>
          <w:rStyle w:val="Strong"/>
          <w:rFonts w:ascii="Arial" w:hAnsi="Arial" w:cs="Arial"/>
          <w:color w:val="333333"/>
          <w:sz w:val="21"/>
          <w:szCs w:val="21"/>
          <w:lang w:val="en-US"/>
        </w:rPr>
        <w:t xml:space="preserve"> de 20€</w:t>
      </w:r>
      <w:r w:rsidRPr="23573FDC" w:rsidR="23573FDC">
        <w:rPr>
          <w:rStyle w:val="Strong"/>
          <w:rFonts w:ascii="Arial" w:hAnsi="Arial" w:cs="Arial"/>
          <w:color w:val="333333"/>
          <w:sz w:val="21"/>
          <w:szCs w:val="21"/>
          <w:lang w:val="en-US"/>
        </w:rPr>
        <w:t>,</w:t>
      </w:r>
      <w:r w:rsidRPr="23573FDC" w:rsidR="23573FDC">
        <w:rPr>
          <w:rStyle w:val="Strong"/>
          <w:rFonts w:ascii="Arial" w:hAnsi="Arial" w:cs="Arial"/>
          <w:color w:val="333333"/>
          <w:sz w:val="21"/>
          <w:szCs w:val="21"/>
          <w:lang w:val="en-US"/>
        </w:rPr>
        <w:t xml:space="preserve"> </w:t>
      </w:r>
      <w:r w:rsidRPr="23573FDC" w:rsidR="23573FDC">
        <w:rPr>
          <w:rStyle w:val="Strong"/>
          <w:rFonts w:ascii="Arial" w:hAnsi="Arial" w:cs="Arial"/>
          <w:color w:val="333333"/>
          <w:sz w:val="21"/>
          <w:szCs w:val="21"/>
          <w:lang w:val="en-US"/>
        </w:rPr>
        <w:t>sem</w:t>
      </w:r>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risco</w:t>
      </w:r>
      <w:proofErr w:type="spellEnd"/>
    </w:p>
    <w:p xmlns:wp14="http://schemas.microsoft.com/office/word/2010/wordml" w:rsidRPr="00DE28D8" w:rsidR="00DE28D8" w:rsidP="23573FDC" w:rsidRDefault="00DE28D8" w14:paraId="4C742A80" wp14:textId="085DAD4D">
      <w:pPr>
        <w:pStyle w:val="NormalWeb"/>
        <w:shd w:val="clear" w:color="auto" w:fill="FFFFFF" w:themeFill="background1"/>
        <w:spacing w:before="0" w:beforeAutospacing="off" w:after="0" w:afterAutospacing="off"/>
        <w:rPr>
          <w:rFonts w:ascii="Arial" w:hAnsi="Arial" w:cs="Arial"/>
          <w:color w:val="333333"/>
          <w:sz w:val="21"/>
          <w:szCs w:val="21"/>
          <w:lang w:val="en-US"/>
        </w:rPr>
      </w:pPr>
      <w:r w:rsidRPr="23573FDC" w:rsidR="23573FDC">
        <w:rPr>
          <w:rStyle w:val="Strong"/>
          <w:rFonts w:ascii="Arial" w:hAnsi="Arial" w:cs="Arial"/>
          <w:color w:val="333333"/>
          <w:sz w:val="21"/>
          <w:szCs w:val="21"/>
          <w:lang w:val="en-US"/>
        </w:rPr>
        <w:t xml:space="preserve">É o </w:t>
      </w:r>
      <w:proofErr w:type="spellStart"/>
      <w:r w:rsidRPr="23573FDC" w:rsidR="23573FDC">
        <w:rPr>
          <w:rStyle w:val="Strong"/>
          <w:rFonts w:ascii="Arial" w:hAnsi="Arial" w:cs="Arial"/>
          <w:color w:val="333333"/>
          <w:sz w:val="21"/>
          <w:szCs w:val="21"/>
          <w:lang w:val="en-US"/>
        </w:rPr>
        <w:t>bónus</w:t>
      </w:r>
      <w:proofErr w:type="spellEnd"/>
      <w:r w:rsidRPr="23573FDC" w:rsidR="23573FDC">
        <w:rPr>
          <w:rStyle w:val="Strong"/>
          <w:rFonts w:ascii="Arial" w:hAnsi="Arial" w:cs="Arial"/>
          <w:color w:val="333333"/>
          <w:sz w:val="21"/>
          <w:szCs w:val="21"/>
          <w:lang w:val="en-US"/>
        </w:rPr>
        <w:t xml:space="preserve"> de boas-</w:t>
      </w:r>
      <w:proofErr w:type="spellStart"/>
      <w:r w:rsidRPr="23573FDC" w:rsidR="23573FDC">
        <w:rPr>
          <w:rStyle w:val="Strong"/>
          <w:rFonts w:ascii="Arial" w:hAnsi="Arial" w:cs="Arial"/>
          <w:color w:val="333333"/>
          <w:sz w:val="21"/>
          <w:szCs w:val="21"/>
          <w:lang w:val="en-US"/>
        </w:rPr>
        <w:t>vindas</w:t>
      </w:r>
      <w:proofErr w:type="spellEnd"/>
      <w:r w:rsidRPr="23573FDC" w:rsidR="23573FDC">
        <w:rPr>
          <w:rStyle w:val="Strong"/>
          <w:rFonts w:ascii="Arial" w:hAnsi="Arial" w:cs="Arial"/>
          <w:color w:val="333333"/>
          <w:sz w:val="21"/>
          <w:szCs w:val="21"/>
          <w:lang w:val="en-US"/>
        </w:rPr>
        <w:t xml:space="preserve"> da </w:t>
      </w:r>
      <w:proofErr w:type="spellStart"/>
      <w:r w:rsidRPr="23573FDC" w:rsidR="23573FDC">
        <w:rPr>
          <w:rStyle w:val="Strong"/>
          <w:rFonts w:ascii="Arial" w:hAnsi="Arial" w:cs="Arial"/>
          <w:color w:val="333333"/>
          <w:sz w:val="21"/>
          <w:szCs w:val="21"/>
          <w:lang w:val="en-US"/>
        </w:rPr>
        <w:t>Betclic</w:t>
      </w:r>
      <w:proofErr w:type="spellEnd"/>
      <w:r w:rsidRPr="23573FDC" w:rsidR="23573FDC">
        <w:rPr>
          <w:rStyle w:val="Strong"/>
          <w:rFonts w:ascii="Arial" w:hAnsi="Arial" w:cs="Arial"/>
          <w:color w:val="333333"/>
          <w:sz w:val="21"/>
          <w:szCs w:val="21"/>
          <w:lang w:val="en-US"/>
        </w:rPr>
        <w:t xml:space="preserve">. Faz um </w:t>
      </w:r>
      <w:proofErr w:type="spellStart"/>
      <w:r w:rsidRPr="23573FDC" w:rsidR="23573FDC">
        <w:rPr>
          <w:rStyle w:val="Strong"/>
          <w:rFonts w:ascii="Arial" w:hAnsi="Arial" w:cs="Arial"/>
          <w:color w:val="333333"/>
          <w:sz w:val="21"/>
          <w:szCs w:val="21"/>
          <w:lang w:val="en-US"/>
        </w:rPr>
        <w:t>depósito</w:t>
      </w:r>
      <w:proofErr w:type="spellEnd"/>
      <w:r w:rsidRPr="23573FDC" w:rsidR="23573FDC">
        <w:rPr>
          <w:rStyle w:val="Strong"/>
          <w:rFonts w:ascii="Arial" w:hAnsi="Arial" w:cs="Arial"/>
          <w:color w:val="333333"/>
          <w:sz w:val="21"/>
          <w:szCs w:val="21"/>
          <w:lang w:val="en-US"/>
        </w:rPr>
        <w:t xml:space="preserve"> e </w:t>
      </w:r>
      <w:proofErr w:type="spellStart"/>
      <w:r w:rsidRPr="23573FDC" w:rsidR="23573FDC">
        <w:rPr>
          <w:rStyle w:val="Strong"/>
          <w:rFonts w:ascii="Arial" w:hAnsi="Arial" w:cs="Arial"/>
          <w:color w:val="333333"/>
          <w:sz w:val="21"/>
          <w:szCs w:val="21"/>
          <w:lang w:val="en-US"/>
        </w:rPr>
        <w:t>uma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aposta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desportiva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em</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qualquer</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modalidade</w:t>
      </w:r>
      <w:proofErr w:type="spellEnd"/>
      <w:r w:rsidRPr="23573FDC" w:rsidR="23573FDC">
        <w:rPr>
          <w:rStyle w:val="Strong"/>
          <w:rFonts w:ascii="Arial" w:hAnsi="Arial" w:cs="Arial"/>
          <w:color w:val="333333"/>
          <w:sz w:val="21"/>
          <w:szCs w:val="21"/>
          <w:lang w:val="en-US"/>
        </w:rPr>
        <w:t xml:space="preserve"> e </w:t>
      </w:r>
      <w:proofErr w:type="spellStart"/>
      <w:r w:rsidRPr="23573FDC" w:rsidR="23573FDC">
        <w:rPr>
          <w:rStyle w:val="Strong"/>
          <w:rFonts w:ascii="Arial" w:hAnsi="Arial" w:cs="Arial"/>
          <w:color w:val="333333"/>
          <w:sz w:val="21"/>
          <w:szCs w:val="21"/>
          <w:lang w:val="en-US"/>
        </w:rPr>
        <w:t>caso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percas</w:t>
      </w:r>
      <w:proofErr w:type="spellEnd"/>
      <w:r w:rsidRPr="23573FDC" w:rsidR="23573FDC">
        <w:rPr>
          <w:rStyle w:val="Strong"/>
          <w:rFonts w:ascii="Arial" w:hAnsi="Arial" w:cs="Arial"/>
          <w:color w:val="333333"/>
          <w:sz w:val="21"/>
          <w:szCs w:val="21"/>
          <w:lang w:val="en-US"/>
        </w:rPr>
        <w:t xml:space="preserve"> a </w:t>
      </w:r>
      <w:proofErr w:type="spellStart"/>
      <w:r w:rsidRPr="23573FDC" w:rsidR="23573FDC">
        <w:rPr>
          <w:rStyle w:val="Strong"/>
          <w:rFonts w:ascii="Arial" w:hAnsi="Arial" w:cs="Arial"/>
          <w:color w:val="333333"/>
          <w:sz w:val="21"/>
          <w:szCs w:val="21"/>
          <w:lang w:val="en-US"/>
        </w:rPr>
        <w:t>Betclic</w:t>
      </w:r>
      <w:proofErr w:type="spellEnd"/>
      <w:r w:rsidRPr="23573FDC" w:rsidR="23573FDC">
        <w:rPr>
          <w:rStyle w:val="Strong"/>
          <w:rFonts w:ascii="Arial" w:hAnsi="Arial" w:cs="Arial"/>
          <w:color w:val="333333"/>
          <w:sz w:val="21"/>
          <w:szCs w:val="21"/>
          <w:lang w:val="en-US"/>
        </w:rPr>
        <w:t xml:space="preserve"> devolve </w:t>
      </w:r>
      <w:proofErr w:type="spellStart"/>
      <w:r w:rsidRPr="23573FDC" w:rsidR="23573FDC">
        <w:rPr>
          <w:rStyle w:val="Strong"/>
          <w:rFonts w:ascii="Arial" w:hAnsi="Arial" w:cs="Arial"/>
          <w:color w:val="333333"/>
          <w:sz w:val="21"/>
          <w:szCs w:val="21"/>
          <w:lang w:val="en-US"/>
        </w:rPr>
        <w:t>até</w:t>
      </w:r>
      <w:proofErr w:type="spellEnd"/>
      <w:r w:rsidRPr="23573FDC" w:rsidR="23573FDC">
        <w:rPr>
          <w:rStyle w:val="Strong"/>
          <w:rFonts w:ascii="Arial" w:hAnsi="Arial" w:cs="Arial"/>
          <w:color w:val="333333"/>
          <w:sz w:val="21"/>
          <w:szCs w:val="21"/>
          <w:lang w:val="en-US"/>
        </w:rPr>
        <w:t xml:space="preserve"> 20€</w:t>
      </w:r>
      <w:r w:rsidRPr="23573FDC" w:rsidR="23573FDC">
        <w:rPr>
          <w:rStyle w:val="Strong"/>
          <w:rFonts w:ascii="Arial" w:hAnsi="Arial" w:cs="Arial"/>
          <w:color w:val="333333"/>
          <w:sz w:val="21"/>
          <w:szCs w:val="21"/>
          <w:lang w:val="en-US"/>
        </w:rPr>
        <w:t xml:space="preserve"> a tua aposta</w:t>
      </w:r>
      <w:r w:rsidRPr="23573FDC" w:rsidR="23573FDC">
        <w:rPr>
          <w:rStyle w:val="Strong"/>
          <w:rFonts w:ascii="Arial" w:hAnsi="Arial" w:cs="Arial"/>
          <w:color w:val="333333"/>
          <w:sz w:val="21"/>
          <w:szCs w:val="21"/>
          <w:lang w:val="en-US"/>
        </w:rPr>
        <w:t>.</w:t>
      </w:r>
    </w:p>
    <w:p xmlns:wp14="http://schemas.microsoft.com/office/word/2010/wordml" w:rsidR="00DE28D8" w:rsidP="00DE28D8" w:rsidRDefault="00DE28D8" w14:paraId="0A37501D" wp14:textId="77777777">
      <w:pPr>
        <w:pStyle w:val="ListParagraph"/>
        <w:rPr>
          <w:sz w:val="28"/>
          <w:szCs w:val="28"/>
          <w:lang w:val="en-US"/>
        </w:rPr>
      </w:pPr>
    </w:p>
    <w:p xmlns:wp14="http://schemas.microsoft.com/office/word/2010/wordml" w:rsidRPr="00DE28D8" w:rsidR="00DE28D8" w:rsidP="00DE28D8" w:rsidRDefault="00DE28D8" w14:paraId="740A6A72" wp14:textId="77777777">
      <w:pPr>
        <w:pStyle w:val="NormalWeb"/>
        <w:shd w:val="clear" w:color="auto" w:fill="FFFFFF"/>
        <w:spacing w:before="0" w:beforeAutospacing="0" w:after="0" w:afterAutospacing="0"/>
        <w:rPr>
          <w:rFonts w:ascii="Arial" w:hAnsi="Arial" w:cs="Arial"/>
          <w:color w:val="333333"/>
          <w:sz w:val="21"/>
          <w:szCs w:val="21"/>
          <w:lang w:val="en-US"/>
        </w:rPr>
      </w:pPr>
      <w:r w:rsidRPr="00DE28D8">
        <w:rPr>
          <w:rStyle w:val="Strong"/>
          <w:rFonts w:ascii="Arial" w:hAnsi="Arial" w:cs="Arial"/>
          <w:color w:val="333333"/>
          <w:sz w:val="21"/>
          <w:szCs w:val="21"/>
          <w:lang w:val="en-US"/>
        </w:rPr>
        <w:t>Bónus de 1º depósito até 25€</w:t>
      </w:r>
    </w:p>
    <w:p xmlns:wp14="http://schemas.microsoft.com/office/word/2010/wordml" w:rsidRPr="00AA3B85" w:rsidR="00DE28D8" w:rsidP="23573FDC" w:rsidRDefault="00DE28D8" w14:paraId="7DEFB1A1" wp14:textId="64ABAAFD">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Ao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abrires</w:t>
      </w:r>
      <w:proofErr w:type="spellEnd"/>
      <w:r w:rsidRPr="23573FDC" w:rsidR="23573FDC">
        <w:rPr>
          <w:rStyle w:val="Strong"/>
          <w:rFonts w:ascii="Arial" w:hAnsi="Arial" w:cs="Arial"/>
          <w:color w:val="333333"/>
          <w:sz w:val="21"/>
          <w:szCs w:val="21"/>
          <w:lang w:val="en-US"/>
        </w:rPr>
        <w:t xml:space="preserve"> a</w:t>
      </w:r>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conta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na</w:t>
      </w:r>
      <w:proofErr w:type="spellEnd"/>
      <w:r w:rsidRPr="23573FDC" w:rsidR="23573FDC">
        <w:rPr>
          <w:rStyle w:val="Strong"/>
          <w:rFonts w:ascii="Arial" w:hAnsi="Arial" w:cs="Arial"/>
          <w:color w:val="333333"/>
          <w:sz w:val="21"/>
          <w:szCs w:val="21"/>
          <w:lang w:val="en-US"/>
        </w:rPr>
        <w:t xml:space="preserve"> Bet.</w:t>
      </w:r>
      <w:proofErr w:type="spellStart"/>
      <w:r w:rsidRPr="23573FDC" w:rsidR="23573FDC">
        <w:rPr>
          <w:rStyle w:val="Strong"/>
          <w:rFonts w:ascii="Arial" w:hAnsi="Arial" w:cs="Arial"/>
          <w:color w:val="333333"/>
          <w:sz w:val="21"/>
          <w:szCs w:val="21"/>
          <w:lang w:val="en-US"/>
        </w:rPr>
        <w:t>pt</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recebe</w:t>
      </w:r>
      <w:r w:rsidRPr="23573FDC" w:rsidR="23573FDC">
        <w:rPr>
          <w:rStyle w:val="Strong"/>
          <w:rFonts w:ascii="Arial" w:hAnsi="Arial" w:cs="Arial"/>
          <w:color w:val="333333"/>
          <w:sz w:val="21"/>
          <w:szCs w:val="21"/>
          <w:lang w:val="en-US"/>
        </w:rPr>
        <w:t>s</w:t>
      </w:r>
      <w:proofErr w:type="spellEnd"/>
      <w:r w:rsidRPr="23573FDC" w:rsidR="23573FDC">
        <w:rPr>
          <w:rStyle w:val="Strong"/>
          <w:rFonts w:ascii="Arial" w:hAnsi="Arial" w:cs="Arial"/>
          <w:color w:val="333333"/>
          <w:sz w:val="21"/>
          <w:szCs w:val="21"/>
          <w:lang w:val="en-US"/>
        </w:rPr>
        <w:t xml:space="preserve"> um </w:t>
      </w:r>
      <w:proofErr w:type="spellStart"/>
      <w:r w:rsidRPr="23573FDC" w:rsidR="23573FDC">
        <w:rPr>
          <w:rStyle w:val="Strong"/>
          <w:rFonts w:ascii="Arial" w:hAnsi="Arial" w:cs="Arial"/>
          <w:color w:val="333333"/>
          <w:sz w:val="21"/>
          <w:szCs w:val="21"/>
          <w:lang w:val="en-US"/>
        </w:rPr>
        <w:t>bónus</w:t>
      </w:r>
      <w:proofErr w:type="spellEnd"/>
      <w:r w:rsidRPr="23573FDC" w:rsidR="23573FDC">
        <w:rPr>
          <w:rStyle w:val="Strong"/>
          <w:rFonts w:ascii="Arial" w:hAnsi="Arial" w:cs="Arial"/>
          <w:color w:val="333333"/>
          <w:sz w:val="21"/>
          <w:szCs w:val="21"/>
          <w:lang w:val="en-US"/>
        </w:rPr>
        <w:t xml:space="preserve"> de 50%</w:t>
      </w:r>
      <w:r w:rsidRPr="23573FDC" w:rsidR="23573FDC">
        <w:rPr>
          <w:rStyle w:val="Strong"/>
          <w:rFonts w:ascii="Arial" w:hAnsi="Arial" w:cs="Arial"/>
          <w:color w:val="333333"/>
          <w:sz w:val="21"/>
          <w:szCs w:val="21"/>
          <w:lang w:val="en-US"/>
        </w:rPr>
        <w:t>,</w:t>
      </w:r>
      <w:r w:rsidRPr="23573FDC" w:rsidR="23573FDC">
        <w:rPr>
          <w:rStyle w:val="Strong"/>
          <w:rFonts w:ascii="Arial" w:hAnsi="Arial" w:cs="Arial"/>
          <w:color w:val="333333"/>
          <w:sz w:val="21"/>
          <w:szCs w:val="21"/>
          <w:lang w:val="en-US"/>
        </w:rPr>
        <w:t xml:space="preserve"> no </w:t>
      </w:r>
      <w:r w:rsidRPr="23573FDC" w:rsidR="23573FDC">
        <w:rPr>
          <w:rStyle w:val="Strong"/>
          <w:rFonts w:ascii="Arial" w:hAnsi="Arial" w:cs="Arial"/>
          <w:color w:val="333333"/>
          <w:sz w:val="21"/>
          <w:szCs w:val="21"/>
          <w:lang w:val="en-US"/>
        </w:rPr>
        <w:t>teu</w:t>
      </w:r>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primeiro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depósito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Quer</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isto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dizer</w:t>
      </w:r>
      <w:proofErr w:type="spellEnd"/>
      <w:r w:rsidRPr="23573FDC" w:rsidR="23573FDC">
        <w:rPr>
          <w:rStyle w:val="Strong"/>
          <w:rFonts w:ascii="Arial" w:hAnsi="Arial" w:cs="Arial"/>
          <w:color w:val="333333"/>
          <w:sz w:val="21"/>
          <w:szCs w:val="21"/>
          <w:lang w:val="en-US"/>
        </w:rPr>
        <w:t xml:space="preserve"> que, se </w:t>
      </w:r>
      <w:proofErr w:type="spellStart"/>
      <w:r w:rsidRPr="23573FDC" w:rsidR="23573FDC">
        <w:rPr>
          <w:rStyle w:val="Strong"/>
          <w:rFonts w:ascii="Arial" w:hAnsi="Arial" w:cs="Arial"/>
          <w:color w:val="333333"/>
          <w:sz w:val="21"/>
          <w:szCs w:val="21"/>
          <w:lang w:val="en-US"/>
        </w:rPr>
        <w:t>depositares</w:t>
      </w:r>
      <w:proofErr w:type="spellEnd"/>
      <w:r w:rsidRPr="23573FDC" w:rsidR="23573FDC">
        <w:rPr>
          <w:rStyle w:val="Strong"/>
          <w:rFonts w:ascii="Arial" w:hAnsi="Arial" w:cs="Arial"/>
          <w:color w:val="333333"/>
          <w:sz w:val="21"/>
          <w:szCs w:val="21"/>
          <w:lang w:val="en-US"/>
        </w:rPr>
        <w:t xml:space="preserve"> 20€, </w:t>
      </w:r>
      <w:proofErr w:type="spellStart"/>
      <w:r w:rsidRPr="23573FDC" w:rsidR="23573FDC">
        <w:rPr>
          <w:rStyle w:val="Strong"/>
          <w:rFonts w:ascii="Arial" w:hAnsi="Arial" w:cs="Arial"/>
          <w:color w:val="333333"/>
          <w:sz w:val="21"/>
          <w:szCs w:val="21"/>
          <w:lang w:val="en-US"/>
        </w:rPr>
        <w:t>ficas</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automaticamente</w:t>
      </w:r>
      <w:proofErr w:type="spellEnd"/>
      <w:r w:rsidRPr="23573FDC" w:rsidR="23573FDC">
        <w:rPr>
          <w:rStyle w:val="Strong"/>
          <w:rFonts w:ascii="Arial" w:hAnsi="Arial" w:cs="Arial"/>
          <w:color w:val="333333"/>
          <w:sz w:val="21"/>
          <w:szCs w:val="21"/>
          <w:lang w:val="en-US"/>
        </w:rPr>
        <w:t xml:space="preserve"> com 30€ para </w:t>
      </w:r>
      <w:proofErr w:type="spellStart"/>
      <w:r w:rsidRPr="23573FDC" w:rsidR="23573FDC">
        <w:rPr>
          <w:rStyle w:val="Strong"/>
          <w:rFonts w:ascii="Arial" w:hAnsi="Arial" w:cs="Arial"/>
          <w:color w:val="333333"/>
          <w:sz w:val="21"/>
          <w:szCs w:val="21"/>
          <w:lang w:val="en-US"/>
        </w:rPr>
        <w:t>apostar</w:t>
      </w:r>
      <w:proofErr w:type="spellEnd"/>
      <w:r w:rsidRPr="23573FDC" w:rsidR="23573FDC">
        <w:rPr>
          <w:rStyle w:val="Strong"/>
          <w:rFonts w:ascii="Arial" w:hAnsi="Arial" w:cs="Arial"/>
          <w:color w:val="333333"/>
          <w:sz w:val="21"/>
          <w:szCs w:val="21"/>
          <w:lang w:val="en-US"/>
        </w:rPr>
        <w:t xml:space="preserve">. São 10€ </w:t>
      </w:r>
      <w:proofErr w:type="spellStart"/>
      <w:r w:rsidRPr="23573FDC" w:rsidR="23573FDC">
        <w:rPr>
          <w:rStyle w:val="Strong"/>
          <w:rFonts w:ascii="Arial" w:hAnsi="Arial" w:cs="Arial"/>
          <w:color w:val="333333"/>
          <w:sz w:val="21"/>
          <w:szCs w:val="21"/>
          <w:lang w:val="en-US"/>
        </w:rPr>
        <w:t>grátis</w:t>
      </w:r>
      <w:proofErr w:type="spellEnd"/>
      <w:r w:rsidRPr="23573FDC" w:rsidR="23573FDC">
        <w:rPr>
          <w:rStyle w:val="Strong"/>
          <w:rFonts w:ascii="Arial" w:hAnsi="Arial" w:cs="Arial"/>
          <w:color w:val="333333"/>
          <w:sz w:val="21"/>
          <w:szCs w:val="21"/>
          <w:lang w:val="en-US"/>
        </w:rPr>
        <w:t>!</w:t>
      </w:r>
    </w:p>
    <w:p xmlns:wp14="http://schemas.microsoft.com/office/word/2010/wordml" w:rsidR="00DE28D8" w:rsidP="00DE28D8" w:rsidRDefault="00DE28D8" w14:paraId="5DAB6C7B" wp14:textId="77777777">
      <w:pPr>
        <w:pStyle w:val="ListParagraph"/>
        <w:rPr>
          <w:sz w:val="28"/>
          <w:szCs w:val="28"/>
          <w:lang w:val="en-US"/>
        </w:rPr>
      </w:pPr>
    </w:p>
    <w:p xmlns:wp14="http://schemas.microsoft.com/office/word/2010/wordml" w:rsidR="00DE28D8" w:rsidP="23573FDC" w:rsidRDefault="00DE28D8" w14:paraId="56B973F8" wp14:textId="48D5948D">
      <w:pPr>
        <w:pStyle w:val="ListParagraph"/>
        <w:rPr>
          <w:rFonts w:ascii="Arial" w:hAnsi="Arial" w:cs="Arial"/>
          <w:color w:val="333333"/>
          <w:sz w:val="21"/>
          <w:szCs w:val="21"/>
          <w:lang w:val="en-US"/>
        </w:rPr>
      </w:pPr>
      <w:r w:rsidRPr="00DE28D8">
        <w:rPr>
          <w:rFonts w:ascii="Arial" w:hAnsi="Arial" w:cs="Arial"/>
          <w:color w:val="333333"/>
          <w:sz w:val="21"/>
          <w:szCs w:val="21"/>
          <w:shd w:val="clear" w:color="auto" w:fill="FFFFFF"/>
          <w:lang w:val="en-US"/>
        </w:rPr>
        <w:t xml:space="preserve">100% </w:t>
      </w:r>
      <w:proofErr w:type="spellStart"/>
      <w:r w:rsidRPr="00DE28D8">
        <w:rPr>
          <w:rFonts w:ascii="Arial" w:hAnsi="Arial" w:cs="Arial"/>
          <w:color w:val="333333"/>
          <w:sz w:val="21"/>
          <w:szCs w:val="21"/>
          <w:shd w:val="clear" w:color="auto" w:fill="FFFFFF"/>
          <w:lang w:val="en-US"/>
        </w:rPr>
        <w:t>b</w:t>
      </w:r>
      <w:r w:rsidRPr="00DE28D8">
        <w:rPr>
          <w:rFonts w:ascii="Arial" w:hAnsi="Arial" w:cs="Arial"/>
          <w:color w:val="333333"/>
          <w:sz w:val="21"/>
          <w:szCs w:val="21"/>
          <w:shd w:val="clear" w:color="auto" w:fill="FFFFFF"/>
          <w:lang w:val="en-US"/>
        </w:rPr>
        <w:t>ó</w:t>
      </w:r>
      <w:r w:rsidRPr="00DE28D8">
        <w:rPr>
          <w:rFonts w:ascii="Arial" w:hAnsi="Arial" w:cs="Arial"/>
          <w:color w:val="333333"/>
          <w:sz w:val="21"/>
          <w:szCs w:val="21"/>
          <w:shd w:val="clear" w:color="auto" w:fill="FFFFFF"/>
          <w:lang w:val="en-US"/>
        </w:rPr>
        <w:t>nus</w:t>
      </w:r>
      <w:proofErr w:type="spellEnd"/>
      <w:r w:rsidRPr="00DE28D8">
        <w:rPr>
          <w:rFonts w:ascii="Arial" w:hAnsi="Arial" w:cs="Arial"/>
          <w:color w:val="333333"/>
          <w:sz w:val="21"/>
          <w:szCs w:val="21"/>
          <w:shd w:val="clear" w:color="auto" w:fill="FFFFFF"/>
          <w:lang w:val="en-US"/>
        </w:rPr>
        <w:t xml:space="preserve"> - Do</w:t>
      </w:r>
      <w:r w:rsidRPr="00DE28D8">
        <w:rPr>
          <w:rFonts w:ascii="Arial" w:hAnsi="Arial" w:cs="Arial"/>
          <w:color w:val="333333"/>
          <w:sz w:val="21"/>
          <w:szCs w:val="21"/>
          <w:shd w:val="clear" w:color="auto" w:fill="FFFFFF"/>
          <w:lang w:val="en-US"/>
        </w:rPr>
        <w:t xml:space="preserve">bra o </w:t>
      </w:r>
      <w:proofErr w:type="spellStart"/>
      <w:r w:rsidRPr="00DE28D8">
        <w:rPr>
          <w:rFonts w:ascii="Arial" w:hAnsi="Arial" w:cs="Arial"/>
          <w:color w:val="333333"/>
          <w:sz w:val="21"/>
          <w:szCs w:val="21"/>
          <w:shd w:val="clear" w:color="auto" w:fill="FFFFFF"/>
          <w:lang w:val="en-US"/>
        </w:rPr>
        <w:t>teu</w:t>
      </w:r>
      <w:proofErr w:type="spellEnd"/>
      <w:r w:rsidRPr="00DE28D8">
        <w:rPr>
          <w:rFonts w:ascii="Arial" w:hAnsi="Arial" w:cs="Arial"/>
          <w:color w:val="333333"/>
          <w:sz w:val="21"/>
          <w:szCs w:val="21"/>
          <w:shd w:val="clear" w:color="auto" w:fill="FFFFFF"/>
          <w:lang w:val="en-US"/>
        </w:rPr>
        <w:t xml:space="preserve"> primeiro depósito</w:t>
      </w:r>
      <w:r w:rsidRPr="00DE28D8">
        <w:rPr>
          <w:rFonts w:ascii="Arial" w:hAnsi="Arial" w:cs="Arial"/>
          <w:color w:val="333333"/>
          <w:sz w:val="21"/>
          <w:szCs w:val="21"/>
          <w:shd w:val="clear" w:color="auto" w:fill="FFFFFF"/>
          <w:lang w:val="en-US"/>
        </w:rPr>
        <w:t>.</w:t>
      </w:r>
    </w:p>
    <w:p xmlns:wp14="http://schemas.microsoft.com/office/word/2010/wordml" w:rsidR="00DE28D8" w:rsidP="00DE28D8" w:rsidRDefault="00DE28D8" w14:paraId="02EB378F" wp14:textId="77777777">
      <w:pPr>
        <w:pStyle w:val="ListParagraph"/>
        <w:rPr>
          <w:rFonts w:ascii="Arial" w:hAnsi="Arial" w:cs="Arial"/>
          <w:color w:val="333333"/>
          <w:sz w:val="21"/>
          <w:szCs w:val="21"/>
          <w:shd w:val="clear" w:color="auto" w:fill="FFFFFF"/>
          <w:lang w:val="en-US"/>
        </w:rPr>
      </w:pPr>
    </w:p>
    <w:p xmlns:wp14="http://schemas.microsoft.com/office/word/2010/wordml" w:rsidR="00DE28D8" w:rsidP="00DE28D8" w:rsidRDefault="00DE28D8" w14:paraId="63F95596" wp14:textId="77777777">
      <w:pPr>
        <w:pStyle w:val="ListParagraph"/>
        <w:rPr>
          <w:rFonts w:ascii="Arial" w:hAnsi="Arial" w:cs="Arial"/>
          <w:color w:val="333333"/>
          <w:sz w:val="21"/>
          <w:szCs w:val="21"/>
          <w:shd w:val="clear" w:color="auto" w:fill="FFFFFF"/>
          <w:lang w:val="en-US"/>
        </w:rPr>
      </w:pPr>
      <w:r w:rsidRPr="00DE28D8">
        <w:rPr>
          <w:rFonts w:ascii="Arial" w:hAnsi="Arial" w:cs="Arial"/>
          <w:color w:val="333333"/>
          <w:sz w:val="21"/>
          <w:szCs w:val="21"/>
          <w:shd w:val="clear" w:color="auto" w:fill="FFFFFF"/>
          <w:lang w:val="en-US"/>
        </w:rPr>
        <w:t>Faça um depósito e receba mais €20</w:t>
      </w:r>
    </w:p>
    <w:p xmlns:wp14="http://schemas.microsoft.com/office/word/2010/wordml" w:rsidR="00DE28D8" w:rsidP="00DE28D8" w:rsidRDefault="00DE28D8" w14:paraId="6A05A809" wp14:textId="77777777">
      <w:pPr>
        <w:pStyle w:val="ListParagraph"/>
        <w:rPr>
          <w:rFonts w:ascii="Arial" w:hAnsi="Arial" w:cs="Arial"/>
          <w:color w:val="333333"/>
          <w:sz w:val="21"/>
          <w:szCs w:val="21"/>
          <w:shd w:val="clear" w:color="auto" w:fill="FFFFFF"/>
          <w:lang w:val="en-US"/>
        </w:rPr>
      </w:pPr>
    </w:p>
    <w:p xmlns:wp14="http://schemas.microsoft.com/office/word/2010/wordml" w:rsidR="00DE28D8" w:rsidP="00DE28D8" w:rsidRDefault="00DE28D8" w14:paraId="5A39BBE3" wp14:textId="77777777">
      <w:pPr>
        <w:pStyle w:val="ListParagraph"/>
        <w:rPr>
          <w:rFonts w:ascii="Arial" w:hAnsi="Arial" w:cs="Arial"/>
          <w:color w:val="333333"/>
          <w:sz w:val="21"/>
          <w:szCs w:val="21"/>
          <w:shd w:val="clear" w:color="auto" w:fill="FFFFFF"/>
          <w:lang w:val="en-US"/>
        </w:rPr>
      </w:pPr>
    </w:p>
    <w:p xmlns:wp14="http://schemas.microsoft.com/office/word/2010/wordml" w:rsidRPr="00DE28D8" w:rsidR="00DE28D8" w:rsidP="00DE28D8" w:rsidRDefault="00DE28D8" w14:paraId="6B840100" wp14:textId="77777777">
      <w:pPr>
        <w:pStyle w:val="NormalWeb"/>
        <w:shd w:val="clear" w:color="auto" w:fill="FFFFFF"/>
        <w:spacing w:before="0" w:beforeAutospacing="0" w:after="0" w:afterAutospacing="0"/>
        <w:rPr>
          <w:rFonts w:ascii="Arial" w:hAnsi="Arial" w:cs="Arial"/>
          <w:color w:val="333333"/>
          <w:sz w:val="21"/>
          <w:szCs w:val="21"/>
          <w:lang w:val="en-US"/>
        </w:rPr>
      </w:pPr>
      <w:r w:rsidRPr="00DE28D8">
        <w:rPr>
          <w:rStyle w:val="Strong"/>
          <w:rFonts w:ascii="Arial" w:hAnsi="Arial" w:cs="Arial"/>
          <w:color w:val="333333"/>
          <w:sz w:val="21"/>
          <w:szCs w:val="21"/>
          <w:lang w:val="en-US"/>
        </w:rPr>
        <w:t xml:space="preserve">Aposta </w:t>
      </w:r>
      <w:proofErr w:type="gramStart"/>
      <w:r w:rsidRPr="00DE28D8">
        <w:rPr>
          <w:rStyle w:val="Strong"/>
          <w:rFonts w:ascii="Arial" w:hAnsi="Arial" w:cs="Arial"/>
          <w:color w:val="333333"/>
          <w:sz w:val="21"/>
          <w:szCs w:val="21"/>
          <w:lang w:val="en-US"/>
        </w:rPr>
        <w:t>sem</w:t>
      </w:r>
      <w:proofErr w:type="gramEnd"/>
      <w:r w:rsidRPr="00DE28D8">
        <w:rPr>
          <w:rStyle w:val="Strong"/>
          <w:rFonts w:ascii="Arial" w:hAnsi="Arial" w:cs="Arial"/>
          <w:color w:val="333333"/>
          <w:sz w:val="21"/>
          <w:szCs w:val="21"/>
          <w:lang w:val="en-US"/>
        </w:rPr>
        <w:t xml:space="preserve"> risco até 100€</w:t>
      </w:r>
    </w:p>
    <w:p xmlns:wp14="http://schemas.microsoft.com/office/word/2010/wordml" w:rsidRPr="00AA3B85" w:rsidR="00DE28D8" w:rsidP="23573FDC" w:rsidRDefault="00DE28D8" w14:paraId="2295B61D" wp14:textId="298C18AE">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Aposta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sem</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medo</w:t>
      </w:r>
      <w:proofErr w:type="spellEnd"/>
      <w:r w:rsidRPr="23573FDC" w:rsidR="23573FDC">
        <w:rPr>
          <w:rStyle w:val="Strong"/>
          <w:rFonts w:ascii="Arial" w:hAnsi="Arial" w:cs="Arial"/>
          <w:color w:val="333333"/>
          <w:sz w:val="21"/>
          <w:szCs w:val="21"/>
          <w:lang w:val="en-US"/>
        </w:rPr>
        <w:t xml:space="preserve"> de </w:t>
      </w:r>
      <w:proofErr w:type="spellStart"/>
      <w:r w:rsidRPr="23573FDC" w:rsidR="23573FDC">
        <w:rPr>
          <w:rStyle w:val="Strong"/>
          <w:rFonts w:ascii="Arial" w:hAnsi="Arial" w:cs="Arial"/>
          <w:color w:val="333333"/>
          <w:sz w:val="21"/>
          <w:szCs w:val="21"/>
          <w:lang w:val="en-US"/>
        </w:rPr>
        <w:t>perder</w:t>
      </w:r>
      <w:proofErr w:type="spellEnd"/>
      <w:r w:rsidRPr="23573FDC" w:rsidR="23573FDC">
        <w:rPr>
          <w:rStyle w:val="Strong"/>
          <w:rFonts w:ascii="Arial" w:hAnsi="Arial" w:cs="Arial"/>
          <w:color w:val="333333"/>
          <w:sz w:val="21"/>
          <w:szCs w:val="21"/>
          <w:lang w:val="en-US"/>
        </w:rPr>
        <w:t xml:space="preserve">! O Casino Portugal devolve 100% do </w:t>
      </w:r>
      <w:proofErr w:type="spellStart"/>
      <w:r w:rsidRPr="23573FDC" w:rsidR="23573FDC">
        <w:rPr>
          <w:rStyle w:val="Strong"/>
          <w:rFonts w:ascii="Arial" w:hAnsi="Arial" w:cs="Arial"/>
          <w:color w:val="333333"/>
          <w:sz w:val="21"/>
          <w:szCs w:val="21"/>
          <w:lang w:val="en-US"/>
        </w:rPr>
        <w:t>teu</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depósito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até</w:t>
      </w:r>
      <w:proofErr w:type="spellEnd"/>
      <w:r w:rsidRPr="23573FDC" w:rsidR="23573FDC">
        <w:rPr>
          <w:rStyle w:val="Strong"/>
          <w:rFonts w:ascii="Arial" w:hAnsi="Arial" w:cs="Arial"/>
          <w:color w:val="333333"/>
          <w:sz w:val="21"/>
          <w:szCs w:val="21"/>
          <w:lang w:val="en-US"/>
        </w:rPr>
        <w:t xml:space="preserve"> 100€</w:t>
      </w:r>
      <w:r w:rsidRPr="23573FDC" w:rsidR="23573FDC">
        <w:rPr>
          <w:rStyle w:val="Strong"/>
          <w:rFonts w:ascii="Arial" w:hAnsi="Arial" w:cs="Arial"/>
          <w:color w:val="333333"/>
          <w:sz w:val="21"/>
          <w:szCs w:val="21"/>
          <w:lang w:val="en-US"/>
        </w:rPr>
        <w:t>,</w:t>
      </w:r>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efetuado</w:t>
      </w:r>
      <w:proofErr w:type="spellEnd"/>
      <w:r w:rsidRPr="23573FDC" w:rsidR="23573FDC">
        <w:rPr>
          <w:rStyle w:val="Strong"/>
          <w:rFonts w:ascii="Arial" w:hAnsi="Arial" w:cs="Arial"/>
          <w:color w:val="333333"/>
          <w:sz w:val="21"/>
          <w:szCs w:val="21"/>
          <w:lang w:val="en-US"/>
        </w:rPr>
        <w:t xml:space="preserve"> por </w:t>
      </w:r>
      <w:proofErr w:type="spellStart"/>
      <w:r w:rsidRPr="23573FDC" w:rsidR="23573FDC">
        <w:rPr>
          <w:rStyle w:val="Strong"/>
          <w:rFonts w:ascii="Arial" w:hAnsi="Arial" w:cs="Arial"/>
          <w:color w:val="333333"/>
          <w:sz w:val="21"/>
          <w:szCs w:val="21"/>
          <w:lang w:val="en-US"/>
        </w:rPr>
        <w:t>multibanco</w:t>
      </w:r>
      <w:proofErr w:type="spellEnd"/>
      <w:r w:rsidRPr="23573FDC" w:rsidR="23573FDC">
        <w:rPr>
          <w:rStyle w:val="Strong"/>
          <w:rFonts w:ascii="Arial" w:hAnsi="Arial" w:cs="Arial"/>
          <w:color w:val="333333"/>
          <w:sz w:val="21"/>
          <w:szCs w:val="21"/>
          <w:lang w:val="en-US"/>
        </w:rPr>
        <w:t xml:space="preserve">. Um dos </w:t>
      </w:r>
      <w:proofErr w:type="spellStart"/>
      <w:r w:rsidRPr="23573FDC" w:rsidR="23573FDC">
        <w:rPr>
          <w:rStyle w:val="Strong"/>
          <w:rFonts w:ascii="Arial" w:hAnsi="Arial" w:cs="Arial"/>
          <w:color w:val="333333"/>
          <w:sz w:val="21"/>
          <w:szCs w:val="21"/>
          <w:lang w:val="en-US"/>
        </w:rPr>
        <w:t>melhores</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bónus</w:t>
      </w:r>
      <w:proofErr w:type="spellEnd"/>
      <w:r w:rsidRPr="23573FDC" w:rsidR="23573FDC">
        <w:rPr>
          <w:rStyle w:val="Strong"/>
          <w:rFonts w:ascii="Arial" w:hAnsi="Arial" w:cs="Arial"/>
          <w:color w:val="333333"/>
          <w:sz w:val="21"/>
          <w:szCs w:val="21"/>
          <w:lang w:val="en-US"/>
        </w:rPr>
        <w:t xml:space="preserve"> que vai encontrar</w:t>
      </w:r>
      <w:r w:rsidRPr="23573FDC" w:rsidR="23573FDC">
        <w:rPr>
          <w:rStyle w:val="Strong"/>
          <w:rFonts w:ascii="Arial" w:hAnsi="Arial" w:cs="Arial"/>
          <w:color w:val="333333"/>
          <w:sz w:val="21"/>
          <w:szCs w:val="21"/>
          <w:lang w:val="en-US"/>
        </w:rPr>
        <w:t>.</w:t>
      </w:r>
    </w:p>
    <w:p xmlns:wp14="http://schemas.microsoft.com/office/word/2010/wordml" w:rsidR="00DE28D8" w:rsidP="00DE28D8" w:rsidRDefault="00DE28D8" w14:paraId="41C8F396" wp14:textId="77777777">
      <w:pPr>
        <w:pStyle w:val="ListParagraph"/>
        <w:rPr>
          <w:sz w:val="28"/>
          <w:szCs w:val="28"/>
          <w:lang w:val="en-US"/>
        </w:rPr>
      </w:pPr>
    </w:p>
    <w:p xmlns:wp14="http://schemas.microsoft.com/office/word/2010/wordml" w:rsidR="00DE28D8" w:rsidP="23573FDC" w:rsidRDefault="00DE28D8" w14:paraId="72A3D3EC" wp14:textId="41EE1BEC">
      <w:pPr>
        <w:spacing w:line="360" w:lineRule="exact"/>
        <w:rPr>
          <w:rFonts w:ascii="Arial" w:hAnsi="Arial" w:eastAsia="Arial" w:cs="Arial"/>
          <w:noProof w:val="0"/>
          <w:color w:val="222222"/>
          <w:sz w:val="21"/>
          <w:szCs w:val="21"/>
          <w:lang w:val="pt"/>
        </w:rPr>
      </w:pPr>
      <w:r w:rsidRPr="23573FDC" w:rsidR="23573FDC">
        <w:rPr>
          <w:rFonts w:ascii="Arial" w:hAnsi="Arial" w:eastAsia="Arial" w:cs="Arial"/>
          <w:noProof w:val="0"/>
          <w:color w:val="222222"/>
          <w:sz w:val="21"/>
          <w:szCs w:val="21"/>
          <w:lang w:val="pt"/>
        </w:rPr>
        <w:t>Complete o seu registo, ative o seu bónus de registo em "Meus bónus" e ganhe um bónus de 20€ grátis -sem depósito!</w:t>
      </w:r>
    </w:p>
    <w:p w:rsidR="23573FDC" w:rsidP="23573FDC" w:rsidRDefault="23573FDC" w14:paraId="35178AFE" w14:textId="45C7CB3C">
      <w:pPr>
        <w:pStyle w:val="Normal"/>
        <w:spacing w:line="360" w:lineRule="exact"/>
        <w:rPr>
          <w:rFonts w:ascii="Calibri" w:hAnsi="Calibri" w:eastAsia="Calibri" w:cs="Calibri" w:asciiTheme="minorAscii" w:hAnsiTheme="minorAscii" w:eastAsiaTheme="minorAscii" w:cstheme="minorAscii"/>
          <w:noProof w:val="0"/>
          <w:color w:val="222222"/>
          <w:sz w:val="22"/>
          <w:szCs w:val="22"/>
          <w:lang w:val="pt"/>
        </w:rPr>
      </w:pPr>
    </w:p>
    <w:p xmlns:wp14="http://schemas.microsoft.com/office/word/2010/wordml" w:rsidRPr="00DE28D8" w:rsidR="00DE28D8" w:rsidP="23573FDC" w:rsidRDefault="00DE28D8" w14:paraId="1C51128F" wp14:textId="1DCD1AAE">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Ganha</w:t>
      </w:r>
      <w:proofErr w:type="spellEnd"/>
      <w:r w:rsidRPr="23573FDC" w:rsidR="23573FDC">
        <w:rPr>
          <w:rStyle w:val="Strong"/>
          <w:rFonts w:ascii="Arial" w:hAnsi="Arial" w:cs="Arial"/>
          <w:color w:val="333333"/>
          <w:sz w:val="21"/>
          <w:szCs w:val="21"/>
          <w:lang w:val="en-US"/>
        </w:rPr>
        <w:t xml:space="preserve"> 100€ com </w:t>
      </w:r>
      <w:r w:rsidRPr="23573FDC" w:rsidR="23573FDC">
        <w:rPr>
          <w:rStyle w:val="Strong"/>
          <w:rFonts w:ascii="Arial" w:hAnsi="Arial" w:cs="Arial"/>
          <w:color w:val="333333"/>
          <w:sz w:val="21"/>
          <w:szCs w:val="21"/>
          <w:lang w:val="en-US"/>
        </w:rPr>
        <w:t xml:space="preserve">um </w:t>
      </w:r>
      <w:r w:rsidRPr="23573FDC" w:rsidR="23573FDC">
        <w:rPr>
          <w:rStyle w:val="Strong"/>
          <w:rFonts w:ascii="Arial" w:hAnsi="Arial" w:cs="Arial"/>
          <w:color w:val="333333"/>
          <w:sz w:val="21"/>
          <w:szCs w:val="21"/>
          <w:lang w:val="en-US"/>
        </w:rPr>
        <w:t>depósito de 10€</w:t>
      </w:r>
    </w:p>
    <w:p xmlns:wp14="http://schemas.microsoft.com/office/word/2010/wordml" w:rsidRPr="00DE28D8" w:rsidR="00DE28D8" w:rsidP="23573FDC" w:rsidRDefault="00DE28D8" w14:paraId="777D9689" wp14:textId="7EEE6F87">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Depois</w:t>
      </w:r>
      <w:proofErr w:type="spellEnd"/>
      <w:r w:rsidRPr="23573FDC" w:rsidR="23573FDC">
        <w:rPr>
          <w:rStyle w:val="Strong"/>
          <w:rFonts w:ascii="Arial" w:hAnsi="Arial" w:cs="Arial"/>
          <w:color w:val="333333"/>
          <w:sz w:val="21"/>
          <w:szCs w:val="21"/>
          <w:lang w:val="en-US"/>
        </w:rPr>
        <w:t xml:space="preserve"> de </w:t>
      </w:r>
      <w:proofErr w:type="spellStart"/>
      <w:r w:rsidRPr="23573FDC" w:rsidR="23573FDC">
        <w:rPr>
          <w:rStyle w:val="Strong"/>
          <w:rFonts w:ascii="Arial" w:hAnsi="Arial" w:cs="Arial"/>
          <w:color w:val="333333"/>
          <w:sz w:val="21"/>
          <w:szCs w:val="21"/>
          <w:lang w:val="en-US"/>
        </w:rPr>
        <w:t>abrires</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conta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na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Nossa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Aposta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faz</w:t>
      </w:r>
      <w:proofErr w:type="spellEnd"/>
      <w:r w:rsidRPr="23573FDC" w:rsidR="23573FDC">
        <w:rPr>
          <w:rStyle w:val="Strong"/>
          <w:rFonts w:ascii="Arial" w:hAnsi="Arial" w:cs="Arial"/>
          <w:color w:val="333333"/>
          <w:sz w:val="21"/>
          <w:szCs w:val="21"/>
          <w:lang w:val="en-US"/>
        </w:rPr>
        <w:t xml:space="preserve"> um </w:t>
      </w:r>
      <w:proofErr w:type="spellStart"/>
      <w:r w:rsidRPr="23573FDC" w:rsidR="23573FDC">
        <w:rPr>
          <w:rStyle w:val="Strong"/>
          <w:rFonts w:ascii="Arial" w:hAnsi="Arial" w:cs="Arial"/>
          <w:color w:val="333333"/>
          <w:sz w:val="21"/>
          <w:szCs w:val="21"/>
          <w:lang w:val="en-US"/>
        </w:rPr>
        <w:t>depósito</w:t>
      </w:r>
      <w:proofErr w:type="spellEnd"/>
      <w:r w:rsidRPr="23573FDC" w:rsidR="23573FDC">
        <w:rPr>
          <w:rStyle w:val="Strong"/>
          <w:rFonts w:ascii="Arial" w:hAnsi="Arial" w:cs="Arial"/>
          <w:color w:val="333333"/>
          <w:sz w:val="21"/>
          <w:szCs w:val="21"/>
          <w:lang w:val="en-US"/>
        </w:rPr>
        <w:t xml:space="preserve"> e </w:t>
      </w:r>
      <w:proofErr w:type="spellStart"/>
      <w:r w:rsidRPr="23573FDC" w:rsidR="23573FDC">
        <w:rPr>
          <w:rStyle w:val="Strong"/>
          <w:rFonts w:ascii="Arial" w:hAnsi="Arial" w:cs="Arial"/>
          <w:color w:val="333333"/>
          <w:sz w:val="21"/>
          <w:szCs w:val="21"/>
          <w:lang w:val="en-US"/>
        </w:rPr>
        <w:t>adere</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ao</w:t>
      </w:r>
      <w:proofErr w:type="spellEnd"/>
      <w:r w:rsidRPr="23573FDC" w:rsidR="23573FDC">
        <w:rPr>
          <w:rStyle w:val="Strong"/>
          <w:rFonts w:ascii="Arial" w:hAnsi="Arial" w:cs="Arial"/>
          <w:color w:val="333333"/>
          <w:sz w:val="21"/>
          <w:szCs w:val="21"/>
          <w:lang w:val="en-US"/>
        </w:rPr>
        <w:t xml:space="preserve"> </w:t>
      </w:r>
      <w:r w:rsidRPr="23573FDC" w:rsidR="23573FDC">
        <w:rPr>
          <w:rStyle w:val="Strong"/>
          <w:rFonts w:ascii="Arial" w:hAnsi="Arial" w:cs="Arial"/>
          <w:color w:val="333333"/>
          <w:sz w:val="21"/>
          <w:szCs w:val="21"/>
          <w:lang w:val="en-US"/>
        </w:rPr>
        <w:t>desafio</w:t>
      </w:r>
      <w:r w:rsidRPr="23573FDC" w:rsidR="23573FDC">
        <w:rPr>
          <w:rStyle w:val="Strong"/>
          <w:rFonts w:ascii="Arial" w:hAnsi="Arial" w:cs="Arial"/>
          <w:color w:val="333333"/>
          <w:sz w:val="21"/>
          <w:szCs w:val="21"/>
          <w:lang w:val="en-US"/>
        </w:rPr>
        <w:t>,</w:t>
      </w:r>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onde</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terás</w:t>
      </w:r>
      <w:proofErr w:type="spellEnd"/>
      <w:r w:rsidRPr="23573FDC" w:rsidR="23573FDC">
        <w:rPr>
          <w:rStyle w:val="Strong"/>
          <w:rFonts w:ascii="Arial" w:hAnsi="Arial" w:cs="Arial"/>
          <w:color w:val="333333"/>
          <w:sz w:val="21"/>
          <w:szCs w:val="21"/>
          <w:lang w:val="en-US"/>
        </w:rPr>
        <w:t xml:space="preserve"> de </w:t>
      </w:r>
      <w:proofErr w:type="spellStart"/>
      <w:r w:rsidRPr="23573FDC" w:rsidR="23573FDC">
        <w:rPr>
          <w:rStyle w:val="Strong"/>
          <w:rFonts w:ascii="Arial" w:hAnsi="Arial" w:cs="Arial"/>
          <w:color w:val="333333"/>
          <w:sz w:val="21"/>
          <w:szCs w:val="21"/>
          <w:lang w:val="en-US"/>
        </w:rPr>
        <w:t>apostar</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em</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múltiplas</w:t>
      </w:r>
      <w:proofErr w:type="spellEnd"/>
      <w:r w:rsidRPr="23573FDC" w:rsidR="23573FDC">
        <w:rPr>
          <w:rStyle w:val="Strong"/>
          <w:rFonts w:ascii="Arial" w:hAnsi="Arial" w:cs="Arial"/>
          <w:color w:val="333333"/>
          <w:sz w:val="21"/>
          <w:szCs w:val="21"/>
          <w:lang w:val="en-US"/>
        </w:rPr>
        <w:t xml:space="preserve"> para </w:t>
      </w:r>
      <w:proofErr w:type="spellStart"/>
      <w:r w:rsidRPr="23573FDC" w:rsidR="23573FDC">
        <w:rPr>
          <w:rStyle w:val="Strong"/>
          <w:rFonts w:ascii="Arial" w:hAnsi="Arial" w:cs="Arial"/>
          <w:color w:val="333333"/>
          <w:sz w:val="21"/>
          <w:szCs w:val="21"/>
          <w:lang w:val="en-US"/>
        </w:rPr>
        <w:t>obter</w:t>
      </w:r>
      <w:proofErr w:type="spellEnd"/>
      <w:r w:rsidRPr="23573FDC" w:rsidR="23573FDC">
        <w:rPr>
          <w:rStyle w:val="Strong"/>
          <w:rFonts w:ascii="Arial" w:hAnsi="Arial" w:cs="Arial"/>
          <w:color w:val="333333"/>
          <w:sz w:val="21"/>
          <w:szCs w:val="21"/>
          <w:lang w:val="en-US"/>
        </w:rPr>
        <w:t xml:space="preserve"> 100€ de </w:t>
      </w:r>
      <w:proofErr w:type="spellStart"/>
      <w:r w:rsidRPr="23573FDC" w:rsidR="23573FDC">
        <w:rPr>
          <w:rStyle w:val="Strong"/>
          <w:rFonts w:ascii="Arial" w:hAnsi="Arial" w:cs="Arial"/>
          <w:color w:val="333333"/>
          <w:sz w:val="21"/>
          <w:szCs w:val="21"/>
          <w:lang w:val="en-US"/>
        </w:rPr>
        <w:t>bónus</w:t>
      </w:r>
      <w:proofErr w:type="spellEnd"/>
      <w:r w:rsidRPr="23573FDC" w:rsidR="23573FDC">
        <w:rPr>
          <w:rStyle w:val="Strong"/>
          <w:rFonts w:ascii="Arial" w:hAnsi="Arial" w:cs="Arial"/>
          <w:color w:val="333333"/>
          <w:sz w:val="21"/>
          <w:szCs w:val="21"/>
          <w:lang w:val="en-US"/>
        </w:rPr>
        <w:t>.</w:t>
      </w:r>
    </w:p>
    <w:p xmlns:wp14="http://schemas.microsoft.com/office/word/2010/wordml" w:rsidR="00DE28D8" w:rsidP="00DE28D8" w:rsidRDefault="00DE28D8" w14:paraId="0D0B940D" wp14:textId="77777777">
      <w:pPr>
        <w:pStyle w:val="ListParagraph"/>
        <w:rPr>
          <w:sz w:val="28"/>
          <w:szCs w:val="28"/>
          <w:lang w:val="en-US"/>
        </w:rPr>
      </w:pPr>
    </w:p>
    <w:p xmlns:wp14="http://schemas.microsoft.com/office/word/2010/wordml" w:rsidR="00DE28D8" w:rsidP="00DE28D8" w:rsidRDefault="00DE28D8" w14:paraId="0E27B00A" wp14:textId="77777777">
      <w:pPr>
        <w:pStyle w:val="ListParagraph"/>
        <w:rPr>
          <w:sz w:val="28"/>
          <w:szCs w:val="28"/>
          <w:lang w:val="en-US"/>
        </w:rPr>
      </w:pPr>
    </w:p>
    <w:p xmlns:wp14="http://schemas.microsoft.com/office/word/2010/wordml" w:rsidRPr="00DE28D8" w:rsidR="00DE28D8" w:rsidP="23573FDC" w:rsidRDefault="00DE28D8" w14:paraId="5AF20D26" wp14:textId="115A63F9">
      <w:pPr>
        <w:pStyle w:val="NormalWeb"/>
        <w:shd w:val="clear" w:color="auto" w:fill="FFFFFF" w:themeFill="background1"/>
        <w:spacing w:before="0" w:beforeAutospacing="off" w:after="0" w:afterAutospacing="off"/>
        <w:rPr>
          <w:rFonts w:ascii="Arial" w:hAnsi="Arial" w:cs="Arial"/>
          <w:color w:val="333333"/>
          <w:sz w:val="21"/>
          <w:szCs w:val="21"/>
          <w:lang w:val="en-US"/>
        </w:rPr>
      </w:pPr>
      <w:r w:rsidRPr="23573FDC" w:rsidR="23573FDC">
        <w:rPr>
          <w:rFonts w:ascii="Arial" w:hAnsi="Arial" w:cs="Arial"/>
          <w:color w:val="333333"/>
          <w:sz w:val="21"/>
          <w:szCs w:val="21"/>
          <w:lang w:val="en-US"/>
        </w:rPr>
        <w:t xml:space="preserve">Para </w:t>
      </w:r>
      <w:proofErr w:type="spellStart"/>
      <w:r w:rsidRPr="23573FDC" w:rsidR="23573FDC">
        <w:rPr>
          <w:rFonts w:ascii="Arial" w:hAnsi="Arial" w:cs="Arial"/>
          <w:color w:val="333333"/>
          <w:sz w:val="21"/>
          <w:szCs w:val="21"/>
          <w:lang w:val="en-US"/>
        </w:rPr>
        <w:t>te</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receber</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em</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grande</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oferecemos-te</w:t>
      </w:r>
      <w:proofErr w:type="spellEnd"/>
      <w:r w:rsidRPr="23573FDC" w:rsidR="23573FDC">
        <w:rPr>
          <w:rFonts w:ascii="Arial" w:hAnsi="Arial" w:cs="Arial"/>
          <w:color w:val="333333"/>
          <w:sz w:val="21"/>
          <w:szCs w:val="21"/>
          <w:lang w:val="en-US"/>
        </w:rPr>
        <w:t xml:space="preserve"> um </w:t>
      </w:r>
      <w:proofErr w:type="spellStart"/>
      <w:r w:rsidRPr="23573FDC" w:rsidR="23573FDC">
        <w:rPr>
          <w:rFonts w:ascii="Arial" w:hAnsi="Arial" w:cs="Arial"/>
          <w:color w:val="333333"/>
          <w:sz w:val="21"/>
          <w:szCs w:val="21"/>
          <w:lang w:val="en-US"/>
        </w:rPr>
        <w:t>bónus</w:t>
      </w:r>
      <w:proofErr w:type="spellEnd"/>
      <w:r w:rsidRPr="23573FDC" w:rsidR="23573FDC">
        <w:rPr>
          <w:rFonts w:ascii="Arial" w:hAnsi="Arial" w:cs="Arial"/>
          <w:color w:val="333333"/>
          <w:sz w:val="21"/>
          <w:szCs w:val="21"/>
          <w:lang w:val="en-US"/>
        </w:rPr>
        <w:t xml:space="preserve"> de 200% do </w:t>
      </w:r>
      <w:proofErr w:type="spellStart"/>
      <w:r w:rsidRPr="23573FDC" w:rsidR="23573FDC">
        <w:rPr>
          <w:rFonts w:ascii="Arial" w:hAnsi="Arial" w:cs="Arial"/>
          <w:color w:val="333333"/>
          <w:sz w:val="21"/>
          <w:szCs w:val="21"/>
          <w:lang w:val="en-US"/>
        </w:rPr>
        <w:t>teu</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primeiro</w:t>
      </w:r>
      <w:proofErr w:type="spellEnd"/>
      <w:r w:rsidRPr="23573FDC" w:rsidR="23573FDC">
        <w:rPr>
          <w:rFonts w:ascii="Arial" w:hAnsi="Arial" w:cs="Arial"/>
          <w:color w:val="333333"/>
          <w:sz w:val="21"/>
          <w:szCs w:val="21"/>
          <w:lang w:val="en-US"/>
        </w:rPr>
        <w:t xml:space="preserve"> </w:t>
      </w:r>
      <w:r w:rsidRPr="23573FDC" w:rsidR="23573FDC">
        <w:rPr>
          <w:rFonts w:ascii="Arial" w:hAnsi="Arial" w:cs="Arial"/>
          <w:color w:val="333333"/>
          <w:sz w:val="21"/>
          <w:szCs w:val="21"/>
          <w:lang w:val="en-US"/>
        </w:rPr>
        <w:t>depósito</w:t>
      </w:r>
      <w:r w:rsidRPr="23573FDC" w:rsidR="23573FDC">
        <w:rPr>
          <w:rFonts w:ascii="Arial" w:hAnsi="Arial" w:cs="Arial"/>
          <w:color w:val="333333"/>
          <w:sz w:val="21"/>
          <w:szCs w:val="21"/>
          <w:lang w:val="en-US"/>
        </w:rPr>
        <w:t>,</w:t>
      </w:r>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até</w:t>
      </w:r>
      <w:proofErr w:type="spellEnd"/>
      <w:r w:rsidRPr="23573FDC" w:rsidR="23573FDC">
        <w:rPr>
          <w:rFonts w:ascii="Arial" w:hAnsi="Arial" w:cs="Arial"/>
          <w:color w:val="333333"/>
          <w:sz w:val="21"/>
          <w:szCs w:val="21"/>
          <w:lang w:val="en-US"/>
        </w:rPr>
        <w:t xml:space="preserve"> um </w:t>
      </w:r>
      <w:proofErr w:type="spellStart"/>
      <w:r w:rsidRPr="23573FDC" w:rsidR="23573FDC">
        <w:rPr>
          <w:rFonts w:ascii="Arial" w:hAnsi="Arial" w:cs="Arial"/>
          <w:color w:val="333333"/>
          <w:sz w:val="21"/>
          <w:szCs w:val="21"/>
          <w:lang w:val="en-US"/>
        </w:rPr>
        <w:t>máximo</w:t>
      </w:r>
      <w:proofErr w:type="spellEnd"/>
      <w:r w:rsidRPr="23573FDC" w:rsidR="23573FDC">
        <w:rPr>
          <w:rFonts w:ascii="Arial" w:hAnsi="Arial" w:cs="Arial"/>
          <w:color w:val="333333"/>
          <w:sz w:val="21"/>
          <w:szCs w:val="21"/>
          <w:lang w:val="en-US"/>
        </w:rPr>
        <w:t xml:space="preserve"> de 1200€.</w:t>
      </w:r>
    </w:p>
    <w:p xmlns:wp14="http://schemas.microsoft.com/office/word/2010/wordml" w:rsidRPr="00AA3B85" w:rsidR="00DE28D8" w:rsidP="23573FDC" w:rsidRDefault="00DE28D8" w14:paraId="18A96024" wp14:textId="1A04C1C0">
      <w:pPr>
        <w:pStyle w:val="NormalWeb"/>
        <w:shd w:val="clear" w:color="auto" w:fill="FFFFFF" w:themeFill="background1"/>
        <w:spacing w:before="0" w:beforeAutospacing="off" w:after="0" w:afterAutospacing="off"/>
        <w:rPr>
          <w:rFonts w:ascii="Arial" w:hAnsi="Arial" w:cs="Arial"/>
          <w:color w:val="333333"/>
          <w:sz w:val="21"/>
          <w:szCs w:val="21"/>
          <w:lang w:val="en-US"/>
        </w:rPr>
      </w:pPr>
      <w:r w:rsidRPr="23573FDC" w:rsidR="23573FDC">
        <w:rPr>
          <w:rFonts w:ascii="Arial" w:hAnsi="Arial" w:cs="Arial"/>
          <w:color w:val="333333"/>
          <w:sz w:val="21"/>
          <w:szCs w:val="21"/>
          <w:lang w:val="en-US"/>
        </w:rPr>
        <w:t xml:space="preserve">Por </w:t>
      </w:r>
      <w:proofErr w:type="spellStart"/>
      <w:r w:rsidRPr="23573FDC" w:rsidR="23573FDC">
        <w:rPr>
          <w:rFonts w:ascii="Arial" w:hAnsi="Arial" w:cs="Arial"/>
          <w:color w:val="333333"/>
          <w:sz w:val="21"/>
          <w:szCs w:val="21"/>
          <w:lang w:val="en-US"/>
        </w:rPr>
        <w:t>exemplo</w:t>
      </w:r>
      <w:proofErr w:type="spellEnd"/>
      <w:r w:rsidRPr="23573FDC" w:rsidR="23573FDC">
        <w:rPr>
          <w:rFonts w:ascii="Arial" w:hAnsi="Arial" w:cs="Arial"/>
          <w:color w:val="333333"/>
          <w:sz w:val="21"/>
          <w:szCs w:val="21"/>
          <w:lang w:val="en-US"/>
        </w:rPr>
        <w:t xml:space="preserve">, se </w:t>
      </w:r>
      <w:proofErr w:type="spellStart"/>
      <w:r w:rsidRPr="23573FDC" w:rsidR="23573FDC">
        <w:rPr>
          <w:rFonts w:ascii="Arial" w:hAnsi="Arial" w:cs="Arial"/>
          <w:color w:val="333333"/>
          <w:sz w:val="21"/>
          <w:szCs w:val="21"/>
          <w:lang w:val="en-US"/>
        </w:rPr>
        <w:t>depositares</w:t>
      </w:r>
      <w:proofErr w:type="spellEnd"/>
      <w:r w:rsidRPr="23573FDC" w:rsidR="23573FDC">
        <w:rPr>
          <w:rFonts w:ascii="Arial" w:hAnsi="Arial" w:cs="Arial"/>
          <w:color w:val="333333"/>
          <w:sz w:val="21"/>
          <w:szCs w:val="21"/>
          <w:lang w:val="en-US"/>
        </w:rPr>
        <w:t xml:space="preserve"> 10€ </w:t>
      </w:r>
      <w:proofErr w:type="spellStart"/>
      <w:r w:rsidRPr="23573FDC" w:rsidR="23573FDC">
        <w:rPr>
          <w:rFonts w:ascii="Arial" w:hAnsi="Arial" w:cs="Arial"/>
          <w:color w:val="333333"/>
          <w:sz w:val="21"/>
          <w:szCs w:val="21"/>
          <w:lang w:val="en-US"/>
        </w:rPr>
        <w:t>na</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tua</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conta</w:t>
      </w:r>
      <w:proofErr w:type="spellEnd"/>
      <w:r w:rsidRPr="23573FDC" w:rsidR="23573FDC">
        <w:rPr>
          <w:rFonts w:ascii="Arial" w:hAnsi="Arial" w:cs="Arial"/>
          <w:color w:val="333333"/>
          <w:sz w:val="21"/>
          <w:szCs w:val="21"/>
          <w:lang w:val="en-US"/>
        </w:rPr>
        <w:t xml:space="preserve">, </w:t>
      </w:r>
      <w:proofErr w:type="spellStart"/>
      <w:r w:rsidRPr="23573FDC" w:rsidR="23573FDC">
        <w:rPr>
          <w:rFonts w:ascii="Arial" w:hAnsi="Arial" w:cs="Arial"/>
          <w:color w:val="333333"/>
          <w:sz w:val="21"/>
          <w:szCs w:val="21"/>
          <w:lang w:val="en-US"/>
        </w:rPr>
        <w:t>terás</w:t>
      </w:r>
      <w:proofErr w:type="spellEnd"/>
      <w:r w:rsidRPr="23573FDC" w:rsidR="23573FDC">
        <w:rPr>
          <w:rFonts w:ascii="Arial" w:hAnsi="Arial" w:cs="Arial"/>
          <w:color w:val="333333"/>
          <w:sz w:val="21"/>
          <w:szCs w:val="21"/>
          <w:lang w:val="en-US"/>
        </w:rPr>
        <w:t xml:space="preserve"> 30€ para </w:t>
      </w:r>
      <w:proofErr w:type="spellStart"/>
      <w:r w:rsidRPr="23573FDC" w:rsidR="23573FDC">
        <w:rPr>
          <w:rFonts w:ascii="Arial" w:hAnsi="Arial" w:cs="Arial"/>
          <w:color w:val="333333"/>
          <w:sz w:val="21"/>
          <w:szCs w:val="21"/>
          <w:lang w:val="en-US"/>
        </w:rPr>
        <w:t>jogar</w:t>
      </w:r>
      <w:proofErr w:type="spellEnd"/>
      <w:r w:rsidRPr="23573FDC" w:rsidR="23573FDC">
        <w:rPr>
          <w:rFonts w:ascii="Arial" w:hAnsi="Arial" w:cs="Arial"/>
          <w:color w:val="333333"/>
          <w:sz w:val="21"/>
          <w:szCs w:val="21"/>
          <w:lang w:val="en-US"/>
        </w:rPr>
        <w:t xml:space="preserve">. Se </w:t>
      </w:r>
      <w:proofErr w:type="spellStart"/>
      <w:r w:rsidRPr="23573FDC" w:rsidR="23573FDC">
        <w:rPr>
          <w:rFonts w:ascii="Arial" w:hAnsi="Arial" w:cs="Arial"/>
          <w:color w:val="333333"/>
          <w:sz w:val="21"/>
          <w:szCs w:val="21"/>
          <w:lang w:val="en-US"/>
        </w:rPr>
        <w:t>depositas</w:t>
      </w:r>
      <w:proofErr w:type="spellEnd"/>
      <w:r w:rsidRPr="23573FDC" w:rsidR="23573FDC">
        <w:rPr>
          <w:rFonts w:ascii="Arial" w:hAnsi="Arial" w:cs="Arial"/>
          <w:color w:val="333333"/>
          <w:sz w:val="21"/>
          <w:szCs w:val="21"/>
          <w:lang w:val="en-US"/>
        </w:rPr>
        <w:t xml:space="preserve"> 600€, </w:t>
      </w:r>
      <w:proofErr w:type="spellStart"/>
      <w:r w:rsidRPr="23573FDC" w:rsidR="23573FDC">
        <w:rPr>
          <w:rFonts w:ascii="Arial" w:hAnsi="Arial" w:cs="Arial"/>
          <w:color w:val="333333"/>
          <w:sz w:val="21"/>
          <w:szCs w:val="21"/>
          <w:lang w:val="en-US"/>
        </w:rPr>
        <w:t>ficas</w:t>
      </w:r>
      <w:proofErr w:type="spellEnd"/>
      <w:r w:rsidRPr="23573FDC" w:rsidR="23573FDC">
        <w:rPr>
          <w:rFonts w:ascii="Arial" w:hAnsi="Arial" w:cs="Arial"/>
          <w:color w:val="333333"/>
          <w:sz w:val="21"/>
          <w:szCs w:val="21"/>
          <w:lang w:val="en-US"/>
        </w:rPr>
        <w:t xml:space="preserve"> com 1800€</w:t>
      </w:r>
      <w:r w:rsidRPr="23573FDC" w:rsidR="23573FDC">
        <w:rPr>
          <w:rFonts w:ascii="Arial" w:hAnsi="Arial" w:cs="Arial"/>
          <w:color w:val="333333"/>
          <w:sz w:val="21"/>
          <w:szCs w:val="21"/>
          <w:lang w:val="en-US"/>
        </w:rPr>
        <w:t>.</w:t>
      </w:r>
    </w:p>
    <w:p xmlns:wp14="http://schemas.microsoft.com/office/word/2010/wordml" w:rsidR="00DE28D8" w:rsidP="00DE28D8" w:rsidRDefault="00DE28D8" w14:paraId="60061E4C" wp14:textId="77777777">
      <w:pPr>
        <w:pStyle w:val="ListParagraph"/>
        <w:rPr>
          <w:sz w:val="28"/>
          <w:szCs w:val="28"/>
          <w:lang w:val="en-US"/>
        </w:rPr>
      </w:pPr>
    </w:p>
    <w:p xmlns:wp14="http://schemas.microsoft.com/office/word/2010/wordml" w:rsidR="00DE28D8" w:rsidP="00DE28D8" w:rsidRDefault="00DE28D8" w14:paraId="44EAFD9C" wp14:textId="77777777">
      <w:pPr>
        <w:pStyle w:val="ListParagraph"/>
        <w:rPr>
          <w:sz w:val="28"/>
          <w:szCs w:val="28"/>
          <w:lang w:val="en-US"/>
        </w:rPr>
      </w:pPr>
    </w:p>
    <w:p xmlns:wp14="http://schemas.microsoft.com/office/word/2010/wordml" w:rsidR="00DE28D8" w:rsidP="2F31FEA2" w:rsidRDefault="00DE28D8" w14:paraId="28C997A6" wp14:textId="1C935949">
      <w:pPr>
        <w:pStyle w:val="ListParagraph"/>
        <w:rPr>
          <w:rFonts w:ascii="Arial" w:hAnsi="Arial" w:cs="Arial"/>
          <w:color w:val="333333"/>
          <w:sz w:val="21"/>
          <w:szCs w:val="21"/>
          <w:lang w:val="en-US"/>
        </w:rPr>
      </w:pPr>
      <w:r w:rsidRPr="00DE28D8">
        <w:rPr>
          <w:rFonts w:ascii="Arial" w:hAnsi="Arial" w:cs="Arial"/>
          <w:color w:val="333333"/>
          <w:sz w:val="21"/>
          <w:szCs w:val="21"/>
          <w:shd w:val="clear" w:color="auto" w:fill="FFFFFF"/>
          <w:lang w:val="en-US"/>
        </w:rPr>
        <w:t>A 888</w:t>
      </w:r>
      <w:r w:rsidRPr="00DE28D8">
        <w:rPr>
          <w:rFonts w:ascii="Arial" w:hAnsi="Arial" w:cs="Arial"/>
          <w:color w:val="333333"/>
          <w:sz w:val="21"/>
          <w:szCs w:val="21"/>
          <w:shd w:val="clear" w:color="auto" w:fill="FFFFFF"/>
          <w:lang w:val="en-US"/>
        </w:rPr>
        <w:t xml:space="preserve"> </w:t>
      </w:r>
      <w:r w:rsidRPr="00DE28D8">
        <w:rPr>
          <w:rFonts w:ascii="Arial" w:hAnsi="Arial" w:cs="Arial"/>
          <w:color w:val="333333"/>
          <w:sz w:val="21"/>
          <w:szCs w:val="21"/>
          <w:shd w:val="clear" w:color="auto" w:fill="FFFFFF"/>
          <w:lang w:val="en-US"/>
        </w:rPr>
        <w:t xml:space="preserve">Portugal Limited </w:t>
      </w:r>
      <w:proofErr w:type="spellStart"/>
      <w:r w:rsidRPr="00DE28D8">
        <w:rPr>
          <w:rFonts w:ascii="Arial" w:hAnsi="Arial" w:cs="Arial"/>
          <w:color w:val="333333"/>
          <w:sz w:val="21"/>
          <w:szCs w:val="21"/>
          <w:shd w:val="clear" w:color="auto" w:fill="FFFFFF"/>
          <w:lang w:val="en-US"/>
        </w:rPr>
        <w:t>irá</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atribuir</w:t>
      </w:r>
      <w:proofErr w:type="spellEnd"/>
      <w:r w:rsidRPr="00DE28D8">
        <w:rPr>
          <w:rFonts w:ascii="Arial" w:hAnsi="Arial" w:cs="Arial"/>
          <w:color w:val="333333"/>
          <w:sz w:val="21"/>
          <w:szCs w:val="21"/>
          <w:shd w:val="clear" w:color="auto" w:fill="FFFFFF"/>
          <w:lang w:val="en-US"/>
        </w:rPr>
        <w:t xml:space="preserve"> um </w:t>
      </w:r>
      <w:proofErr w:type="spellStart"/>
      <w:r w:rsidRPr="00DE28D8">
        <w:rPr>
          <w:rFonts w:ascii="Arial" w:hAnsi="Arial" w:cs="Arial"/>
          <w:color w:val="333333"/>
          <w:sz w:val="21"/>
          <w:szCs w:val="21"/>
          <w:shd w:val="clear" w:color="auto" w:fill="FFFFFF"/>
          <w:lang w:val="en-US"/>
        </w:rPr>
        <w:t>bónus</w:t>
      </w:r>
      <w:proofErr w:type="spellEnd"/>
      <w:r w:rsidRPr="00DE28D8">
        <w:rPr>
          <w:rFonts w:ascii="Arial" w:hAnsi="Arial" w:cs="Arial"/>
          <w:color w:val="333333"/>
          <w:sz w:val="21"/>
          <w:szCs w:val="21"/>
          <w:shd w:val="clear" w:color="auto" w:fill="FFFFFF"/>
          <w:lang w:val="en-US"/>
        </w:rPr>
        <w:t xml:space="preserve"> de </w:t>
      </w:r>
      <w:proofErr w:type="spellStart"/>
      <w:r w:rsidRPr="00DE28D8">
        <w:rPr>
          <w:rFonts w:ascii="Arial" w:hAnsi="Arial" w:cs="Arial"/>
          <w:color w:val="333333"/>
          <w:sz w:val="21"/>
          <w:szCs w:val="21"/>
          <w:shd w:val="clear" w:color="auto" w:fill="FFFFFF"/>
          <w:lang w:val="en-US"/>
        </w:rPr>
        <w:t>registo</w:t>
      </w:r>
      <w:proofErr w:type="spellEnd"/>
      <w:r w:rsidRPr="00DE28D8">
        <w:rPr>
          <w:rFonts w:ascii="Arial" w:hAnsi="Arial" w:cs="Arial"/>
          <w:color w:val="333333"/>
          <w:sz w:val="21"/>
          <w:szCs w:val="21"/>
          <w:shd w:val="clear" w:color="auto" w:fill="FFFFFF"/>
          <w:lang w:val="en-US"/>
        </w:rPr>
        <w:t xml:space="preserve"> de €8 </w:t>
      </w:r>
      <w:proofErr w:type="spellStart"/>
      <w:r w:rsidRPr="00DE28D8">
        <w:rPr>
          <w:rFonts w:ascii="Arial" w:hAnsi="Arial" w:cs="Arial"/>
          <w:color w:val="333333"/>
          <w:sz w:val="21"/>
          <w:szCs w:val="21"/>
          <w:shd w:val="clear" w:color="auto" w:fill="FFFFFF"/>
          <w:lang w:val="en-US"/>
        </w:rPr>
        <w:t>aos</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novos</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jogadores</w:t>
      </w:r>
      <w:proofErr w:type="spellEnd"/>
      <w:r w:rsidRPr="00DE28D8">
        <w:rPr>
          <w:rFonts w:ascii="Arial" w:hAnsi="Arial" w:cs="Arial"/>
          <w:color w:val="333333"/>
          <w:sz w:val="21"/>
          <w:szCs w:val="21"/>
          <w:shd w:val="clear" w:color="auto" w:fill="FFFFFF"/>
          <w:lang w:val="en-US"/>
        </w:rPr>
        <w:t xml:space="preserve"> do s</w:t>
      </w:r>
      <w:r w:rsidRPr="00DE28D8">
        <w:rPr>
          <w:rFonts w:ascii="Arial" w:hAnsi="Arial" w:cs="Arial"/>
          <w:color w:val="333333"/>
          <w:sz w:val="21"/>
          <w:szCs w:val="21"/>
          <w:shd w:val="clear" w:color="auto" w:fill="FFFFFF"/>
          <w:lang w:val="en-US"/>
        </w:rPr>
        <w:t>ite</w:t>
      </w:r>
      <w:r w:rsidRPr="00DE28D8">
        <w:rPr>
          <w:rFonts w:ascii="Arial" w:hAnsi="Arial" w:cs="Arial"/>
          <w:color w:val="333333"/>
          <w:sz w:val="21"/>
          <w:szCs w:val="21"/>
          <w:shd w:val="clear" w:color="auto" w:fill="FFFFFF"/>
          <w:lang w:val="en-US"/>
        </w:rPr>
        <w:t xml:space="preserve"> da </w:t>
      </w:r>
      <w:r w:rsidRPr="00DE28D8">
        <w:rPr>
          <w:rFonts w:ascii="Arial" w:hAnsi="Arial" w:cs="Arial"/>
          <w:color w:val="333333"/>
          <w:sz w:val="21"/>
          <w:szCs w:val="21"/>
          <w:shd w:val="clear" w:color="auto" w:fill="FFFFFF"/>
          <w:lang w:val="en-US"/>
        </w:rPr>
        <w:t xml:space="preserve">internet</w:t>
      </w:r>
      <w:r w:rsidRPr="00DE28D8">
        <w:rPr>
          <w:rFonts w:ascii="Arial" w:hAnsi="Arial" w:cs="Arial"/>
          <w:color w:val="333333"/>
          <w:sz w:val="21"/>
          <w:szCs w:val="21"/>
          <w:shd w:val="clear" w:color="auto" w:fill="FFFFFF"/>
          <w:lang w:val="en-US"/>
        </w:rPr>
        <w:t> </w:t>
      </w:r>
      <w:r w:rsidRPr="00DE28D8">
        <w:rPr>
          <w:rFonts w:ascii="Arial" w:hAnsi="Arial" w:cs="Arial"/>
          <w:sz w:val="21"/>
          <w:szCs w:val="21"/>
          <w:shd w:val="clear" w:color="auto" w:fill="FFFFFF"/>
          <w:lang w:val="en-US"/>
        </w:rPr>
        <w:t>www.888.pt</w:t>
      </w:r>
      <w:r w:rsidRPr="00DE28D8">
        <w:rPr>
          <w:rFonts w:ascii="Arial" w:hAnsi="Arial" w:cs="Arial"/>
          <w:color w:val="333333"/>
          <w:sz w:val="21"/>
          <w:szCs w:val="21"/>
          <w:shd w:val="clear" w:color="auto" w:fill="FFFFFF"/>
          <w:lang w:val="en-US"/>
        </w:rPr>
        <w:t xml:space="preserve"> , para </w:t>
      </w:r>
      <w:proofErr w:type="spellStart"/>
      <w:r w:rsidRPr="00DE28D8">
        <w:rPr>
          <w:rFonts w:ascii="Arial" w:hAnsi="Arial" w:cs="Arial"/>
          <w:color w:val="333333"/>
          <w:sz w:val="21"/>
          <w:szCs w:val="21"/>
          <w:shd w:val="clear" w:color="auto" w:fill="FFFFFF"/>
          <w:lang w:val="en-US"/>
        </w:rPr>
        <w:t xml:space="preserve">conseguir</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 xml:space="preserve">utilizar</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em</w:t>
      </w:r>
      <w:proofErr w:type="spellEnd"/>
      <w:r w:rsidRPr="00DE28D8">
        <w:rPr>
          <w:rFonts w:ascii="Arial" w:hAnsi="Arial" w:cs="Arial"/>
          <w:color w:val="333333"/>
          <w:sz w:val="21"/>
          <w:szCs w:val="21"/>
          <w:shd w:val="clear" w:color="auto" w:fill="FFFFFF"/>
          <w:lang w:val="en-US"/>
        </w:rPr>
        <w:t xml:space="preserve"> </w:t>
      </w:r>
      <w:proofErr w:type="spellStart"/>
      <w:r w:rsidRPr="00DE28D8">
        <w:rPr>
          <w:rFonts w:ascii="Arial" w:hAnsi="Arial" w:cs="Arial"/>
          <w:color w:val="333333"/>
          <w:sz w:val="21"/>
          <w:szCs w:val="21"/>
          <w:shd w:val="clear" w:color="auto" w:fill="FFFFFF"/>
          <w:lang w:val="en-US"/>
        </w:rPr>
        <w:t>jogos</w:t>
      </w:r>
      <w:proofErr w:type="spellEnd"/>
      <w:r w:rsidRPr="00DE28D8">
        <w:rPr>
          <w:rFonts w:ascii="Arial" w:hAnsi="Arial" w:cs="Arial"/>
          <w:color w:val="333333"/>
          <w:sz w:val="21"/>
          <w:szCs w:val="21"/>
          <w:shd w:val="clear" w:color="auto" w:fill="FFFFFF"/>
          <w:lang w:val="en-US"/>
        </w:rPr>
        <w:t xml:space="preserve"> de casino.</w:t>
      </w:r>
    </w:p>
    <w:p xmlns:wp14="http://schemas.microsoft.com/office/word/2010/wordml" w:rsidR="00DE28D8" w:rsidP="00DE28D8" w:rsidRDefault="00DE28D8" w14:paraId="4B94D5A5" wp14:textId="77777777">
      <w:pPr>
        <w:pStyle w:val="ListParagraph"/>
        <w:rPr>
          <w:rFonts w:ascii="Arial" w:hAnsi="Arial" w:cs="Arial"/>
          <w:color w:val="333333"/>
          <w:sz w:val="21"/>
          <w:szCs w:val="21"/>
          <w:shd w:val="clear" w:color="auto" w:fill="FFFFFF"/>
          <w:lang w:val="en-US"/>
        </w:rPr>
      </w:pPr>
    </w:p>
    <w:p xmlns:wp14="http://schemas.microsoft.com/office/word/2010/wordml" w:rsidRPr="00DE28D8" w:rsidR="00DE28D8" w:rsidP="00DE28D8" w:rsidRDefault="00DE28D8" w14:paraId="5EA48794" wp14:textId="77777777">
      <w:pPr>
        <w:pStyle w:val="NormalWeb"/>
        <w:shd w:val="clear" w:color="auto" w:fill="FFFFFF"/>
        <w:spacing w:before="0" w:beforeAutospacing="0" w:after="0" w:afterAutospacing="0"/>
        <w:rPr>
          <w:rFonts w:ascii="Arial" w:hAnsi="Arial" w:cs="Arial"/>
          <w:color w:val="333333"/>
          <w:sz w:val="21"/>
          <w:szCs w:val="21"/>
          <w:lang w:val="en-US"/>
        </w:rPr>
      </w:pPr>
      <w:r w:rsidRPr="00DE28D8">
        <w:rPr>
          <w:rStyle w:val="Strong"/>
          <w:rFonts w:ascii="Arial" w:hAnsi="Arial" w:cs="Arial"/>
          <w:color w:val="333333"/>
          <w:sz w:val="21"/>
          <w:szCs w:val="21"/>
          <w:lang w:val="en-US"/>
        </w:rPr>
        <w:t>Bónus de 50% até 50€</w:t>
      </w:r>
    </w:p>
    <w:p xmlns:wp14="http://schemas.microsoft.com/office/word/2010/wordml" w:rsidRPr="00DE28D8" w:rsidR="00DE28D8" w:rsidP="23573FDC" w:rsidRDefault="00DE28D8" w14:paraId="1A5EF5F9" wp14:textId="25155C6E">
      <w:pPr>
        <w:pStyle w:val="NormalWeb"/>
        <w:shd w:val="clear" w:color="auto" w:fill="FFFFFF" w:themeFill="background1"/>
        <w:spacing w:before="0" w:beforeAutospacing="off" w:after="0" w:afterAutospacing="off"/>
        <w:rPr>
          <w:rFonts w:ascii="Arial" w:hAnsi="Arial" w:cs="Arial"/>
          <w:color w:val="333333"/>
          <w:sz w:val="21"/>
          <w:szCs w:val="21"/>
          <w:lang w:val="en-US"/>
        </w:rPr>
      </w:pPr>
      <w:proofErr w:type="spellStart"/>
      <w:r w:rsidRPr="23573FDC" w:rsidR="23573FDC">
        <w:rPr>
          <w:rStyle w:val="Strong"/>
          <w:rFonts w:ascii="Arial" w:hAnsi="Arial" w:cs="Arial"/>
          <w:color w:val="333333"/>
          <w:sz w:val="21"/>
          <w:szCs w:val="21"/>
          <w:lang w:val="en-US"/>
        </w:rPr>
        <w:t>Ao</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criares</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conta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na</w:t>
      </w:r>
      <w:proofErr w:type="spellEnd"/>
      <w:r w:rsidRPr="23573FDC" w:rsidR="23573FDC">
        <w:rPr>
          <w:rStyle w:val="Strong"/>
          <w:rFonts w:ascii="Arial" w:hAnsi="Arial" w:cs="Arial"/>
          <w:color w:val="333333"/>
          <w:sz w:val="21"/>
          <w:szCs w:val="21"/>
          <w:lang w:val="en-US"/>
        </w:rPr>
        <w:t xml:space="preserve"> </w:t>
      </w:r>
      <w:proofErr w:type="spellStart"/>
      <w:r w:rsidRPr="23573FDC" w:rsidR="23573FDC">
        <w:rPr>
          <w:rStyle w:val="Strong"/>
          <w:rFonts w:ascii="Arial" w:hAnsi="Arial" w:cs="Arial"/>
          <w:color w:val="333333"/>
          <w:sz w:val="21"/>
          <w:szCs w:val="21"/>
          <w:lang w:val="en-US"/>
        </w:rPr>
        <w:t>Betano</w:t>
      </w:r>
      <w:proofErr w:type="spellEnd"/>
      <w:r w:rsidRPr="23573FDC" w:rsidR="23573FDC">
        <w:rPr>
          <w:rStyle w:val="Strong"/>
          <w:rFonts w:ascii="Arial" w:hAnsi="Arial" w:cs="Arial"/>
          <w:color w:val="333333"/>
          <w:sz w:val="21"/>
          <w:szCs w:val="21"/>
          <w:lang w:val="en-US"/>
        </w:rPr>
        <w:t xml:space="preserve">, se </w:t>
      </w:r>
      <w:proofErr w:type="spellStart"/>
      <w:r w:rsidRPr="23573FDC" w:rsidR="23573FDC">
        <w:rPr>
          <w:rStyle w:val="Strong"/>
          <w:rFonts w:ascii="Arial" w:hAnsi="Arial" w:cs="Arial"/>
          <w:color w:val="333333"/>
          <w:sz w:val="21"/>
          <w:szCs w:val="21"/>
          <w:lang w:val="en-US"/>
        </w:rPr>
        <w:t>depositares</w:t>
      </w:r>
      <w:proofErr w:type="spellEnd"/>
      <w:r w:rsidRPr="23573FDC" w:rsidR="23573FDC">
        <w:rPr>
          <w:rStyle w:val="Strong"/>
          <w:rFonts w:ascii="Arial" w:hAnsi="Arial" w:cs="Arial"/>
          <w:color w:val="333333"/>
          <w:sz w:val="21"/>
          <w:szCs w:val="21"/>
          <w:lang w:val="en-US"/>
        </w:rPr>
        <w:t xml:space="preserve"> 100€</w:t>
      </w:r>
      <w:r w:rsidRPr="23573FDC" w:rsidR="23573FDC">
        <w:rPr>
          <w:rStyle w:val="Strong"/>
          <w:rFonts w:ascii="Arial" w:hAnsi="Arial" w:cs="Arial"/>
          <w:color w:val="333333"/>
          <w:sz w:val="21"/>
          <w:szCs w:val="21"/>
          <w:lang w:val="en-US"/>
        </w:rPr>
        <w:t xml:space="preserve">, </w:t>
      </w:r>
      <w:r w:rsidRPr="23573FDC" w:rsidR="23573FDC">
        <w:rPr>
          <w:rStyle w:val="Strong"/>
          <w:rFonts w:ascii="Arial" w:hAnsi="Arial" w:cs="Arial"/>
          <w:color w:val="333333"/>
          <w:sz w:val="21"/>
          <w:szCs w:val="21"/>
          <w:lang w:val="en-US"/>
        </w:rPr>
        <w:t xml:space="preserve">ficas com </w:t>
      </w:r>
      <w:proofErr w:type="spellStart"/>
      <w:r w:rsidRPr="23573FDC" w:rsidR="23573FDC">
        <w:rPr>
          <w:rStyle w:val="Strong"/>
          <w:rFonts w:ascii="Arial" w:hAnsi="Arial" w:cs="Arial"/>
          <w:color w:val="333333"/>
          <w:sz w:val="21"/>
          <w:szCs w:val="21"/>
          <w:lang w:val="en-US"/>
        </w:rPr>
        <w:t>saldo</w:t>
      </w:r>
      <w:proofErr w:type="spellEnd"/>
      <w:r w:rsidRPr="23573FDC" w:rsidR="23573FDC">
        <w:rPr>
          <w:rStyle w:val="Strong"/>
          <w:rFonts w:ascii="Arial" w:hAnsi="Arial" w:cs="Arial"/>
          <w:color w:val="333333"/>
          <w:sz w:val="21"/>
          <w:szCs w:val="21"/>
          <w:lang w:val="en-US"/>
        </w:rPr>
        <w:t xml:space="preserve"> 150€ para </w:t>
      </w:r>
      <w:proofErr w:type="spellStart"/>
      <w:r w:rsidRPr="23573FDC" w:rsidR="23573FDC">
        <w:rPr>
          <w:rStyle w:val="Strong"/>
          <w:rFonts w:ascii="Arial" w:hAnsi="Arial" w:cs="Arial"/>
          <w:color w:val="333333"/>
          <w:sz w:val="21"/>
          <w:szCs w:val="21"/>
          <w:lang w:val="en-US"/>
        </w:rPr>
        <w:t>apostar</w:t>
      </w:r>
      <w:proofErr w:type="spellEnd"/>
      <w:r w:rsidRPr="23573FDC" w:rsidR="23573FDC">
        <w:rPr>
          <w:rStyle w:val="Strong"/>
          <w:rFonts w:ascii="Arial" w:hAnsi="Arial" w:cs="Arial"/>
          <w:color w:val="333333"/>
          <w:sz w:val="21"/>
          <w:szCs w:val="21"/>
          <w:lang w:val="en-US"/>
        </w:rPr>
        <w:t>!</w:t>
      </w:r>
    </w:p>
    <w:p xmlns:wp14="http://schemas.microsoft.com/office/word/2010/wordml" w:rsidR="00DE28D8" w:rsidP="00DE28D8" w:rsidRDefault="00DE28D8" w14:paraId="3DEEC669" wp14:textId="77777777">
      <w:pPr>
        <w:pStyle w:val="ListParagraph"/>
        <w:rPr>
          <w:sz w:val="28"/>
          <w:szCs w:val="28"/>
          <w:lang w:val="en-US"/>
        </w:rPr>
      </w:pPr>
    </w:p>
    <w:p xmlns:wp14="http://schemas.microsoft.com/office/word/2010/wordml" w:rsidR="008C52AE" w:rsidP="23573FDC" w:rsidRDefault="008C52AE" w14:paraId="6D74EAC0" wp14:textId="5AFF5499">
      <w:pPr>
        <w:pStyle w:val="ListParagraph"/>
        <w:numPr>
          <w:ilvl w:val="0"/>
          <w:numId w:val="1"/>
        </w:numPr>
        <w:rPr>
          <w:sz w:val="28"/>
          <w:szCs w:val="28"/>
          <w:lang w:val="en-US"/>
        </w:rPr>
      </w:pPr>
      <w:r w:rsidRPr="23573FDC" w:rsidR="23573FDC">
        <w:rPr>
          <w:sz w:val="28"/>
          <w:szCs w:val="28"/>
          <w:lang w:val="en-US"/>
        </w:rPr>
        <w:t>P</w:t>
      </w:r>
      <w:r w:rsidRPr="23573FDC" w:rsidR="23573FDC">
        <w:rPr>
          <w:sz w:val="28"/>
          <w:szCs w:val="28"/>
          <w:lang w:val="en-US"/>
        </w:rPr>
        <w:t>ágina</w:t>
      </w:r>
    </w:p>
    <w:p xmlns:wp14="http://schemas.microsoft.com/office/word/2010/wordml" w:rsidR="008C52AE" w:rsidP="008C52AE" w:rsidRDefault="008C52AE" w14:paraId="29B58042" wp14:textId="03E3D781">
      <w:pPr>
        <w:pStyle w:val="Heading1"/>
      </w:pPr>
      <w:r w:rsidR="23573FDC">
        <w:rPr/>
        <w:t>Aposta</w:t>
      </w:r>
      <w:r w:rsidR="23573FDC">
        <w:rPr/>
        <w:t>r</w:t>
      </w:r>
      <w:r w:rsidR="23573FDC">
        <w:rPr/>
        <w:t xml:space="preserve"> </w:t>
      </w:r>
      <w:proofErr w:type="spellStart"/>
      <w:r w:rsidR="23573FDC">
        <w:rPr/>
        <w:t>em</w:t>
      </w:r>
      <w:proofErr w:type="spellEnd"/>
      <w:r w:rsidR="23573FDC">
        <w:rPr/>
        <w:t xml:space="preserve"> </w:t>
      </w:r>
      <w:proofErr w:type="spellStart"/>
      <w:r w:rsidR="23573FDC">
        <w:rPr/>
        <w:t>Portugal</w:t>
      </w:r>
      <w:proofErr w:type="spellEnd"/>
    </w:p>
    <w:p w:rsidR="23573FDC" w:rsidP="23573FDC" w:rsidRDefault="23573FDC" w14:paraId="34CF9B57" w14:textId="28624BF1">
      <w:pPr>
        <w:pStyle w:val="Normal"/>
        <w:shd w:val="clear" w:color="auto" w:fill="FFFFFF" w:themeFill="background1"/>
        <w:rPr>
          <w:rFonts w:ascii="Arial" w:hAnsi="Arial" w:eastAsia="Arial" w:cs="Arial"/>
          <w:noProof w:val="0"/>
          <w:color w:val="222222"/>
          <w:sz w:val="21"/>
          <w:szCs w:val="21"/>
          <w:lang w:val="ru-RU"/>
        </w:rPr>
      </w:pPr>
      <w:proofErr w:type="spellStart"/>
      <w:r w:rsidRPr="23573FDC" w:rsidR="23573FDC">
        <w:rPr>
          <w:rFonts w:ascii="Arial" w:hAnsi="Arial" w:eastAsia="Times New Roman" w:cs="Arial"/>
          <w:b w:val="1"/>
          <w:bCs w:val="1"/>
          <w:color w:val="333333"/>
          <w:sz w:val="21"/>
          <w:szCs w:val="21"/>
          <w:lang w:val="en-US" w:eastAsia="ru-RU"/>
        </w:rPr>
        <w:t>População</w:t>
      </w:r>
      <w:proofErr w:type="spellEnd"/>
      <w:r w:rsidRPr="23573FDC" w:rsidR="23573FDC">
        <w:rPr>
          <w:rFonts w:ascii="Arial" w:hAnsi="Arial" w:eastAsia="Times New Roman" w:cs="Arial"/>
          <w:color w:val="333333"/>
          <w:sz w:val="21"/>
          <w:szCs w:val="21"/>
          <w:lang w:val="en-US" w:eastAsia="ru-RU"/>
        </w:rPr>
        <w:t>: 10,295,058</w:t>
      </w:r>
      <w:r>
        <w:br/>
      </w:r>
      <w:proofErr w:type="spellStart"/>
      <w:r w:rsidRPr="23573FDC" w:rsidR="23573FDC">
        <w:rPr>
          <w:rFonts w:ascii="Arial" w:hAnsi="Arial" w:eastAsia="Times New Roman" w:cs="Arial"/>
          <w:b w:val="1"/>
          <w:bCs w:val="1"/>
          <w:color w:val="333333"/>
          <w:sz w:val="21"/>
          <w:szCs w:val="21"/>
          <w:lang w:val="en-US" w:eastAsia="ru-RU"/>
        </w:rPr>
        <w:t>Jogadores</w:t>
      </w:r>
      <w:proofErr w:type="spellEnd"/>
      <w:r w:rsidRPr="23573FDC" w:rsidR="23573FDC">
        <w:rPr>
          <w:rFonts w:ascii="Arial" w:hAnsi="Arial" w:eastAsia="Times New Roman" w:cs="Arial"/>
          <w:b w:val="1"/>
          <w:bCs w:val="1"/>
          <w:color w:val="333333"/>
          <w:sz w:val="21"/>
          <w:szCs w:val="21"/>
          <w:lang w:val="en-US" w:eastAsia="ru-RU"/>
        </w:rPr>
        <w:t xml:space="preserve"> </w:t>
      </w:r>
      <w:proofErr w:type="spellStart"/>
      <w:r w:rsidRPr="23573FDC" w:rsidR="23573FDC">
        <w:rPr>
          <w:rFonts w:ascii="Arial" w:hAnsi="Arial" w:eastAsia="Times New Roman" w:cs="Arial"/>
          <w:b w:val="1"/>
          <w:bCs w:val="1"/>
          <w:color w:val="333333"/>
          <w:sz w:val="21"/>
          <w:szCs w:val="21"/>
          <w:lang w:val="en-US" w:eastAsia="ru-RU"/>
        </w:rPr>
        <w:t>Ativos</w:t>
      </w:r>
      <w:proofErr w:type="spellEnd"/>
      <w:r w:rsidRPr="23573FDC" w:rsidR="23573FDC">
        <w:rPr>
          <w:rFonts w:ascii="Arial" w:hAnsi="Arial" w:eastAsia="Times New Roman" w:cs="Arial"/>
          <w:color w:val="333333"/>
          <w:sz w:val="21"/>
          <w:szCs w:val="21"/>
          <w:lang w:val="en-US" w:eastAsia="ru-RU"/>
        </w:rPr>
        <w:t>: 2,059,011</w:t>
      </w:r>
      <w:r>
        <w:br/>
      </w:r>
      <w:r w:rsidRPr="23573FDC" w:rsidR="23573FDC">
        <w:rPr>
          <w:rFonts w:ascii="Arial" w:hAnsi="Arial" w:eastAsia="Times New Roman" w:cs="Arial"/>
          <w:b w:val="1"/>
          <w:bCs w:val="1"/>
          <w:color w:val="333333"/>
          <w:sz w:val="21"/>
          <w:szCs w:val="21"/>
          <w:lang w:val="en-US" w:eastAsia="ru-RU"/>
        </w:rPr>
        <w:t>Moeda</w:t>
      </w:r>
      <w:r w:rsidRPr="23573FDC" w:rsidR="23573FDC">
        <w:rPr>
          <w:rFonts w:ascii="Arial" w:hAnsi="Arial" w:eastAsia="Times New Roman" w:cs="Arial"/>
          <w:color w:val="333333"/>
          <w:sz w:val="21"/>
          <w:szCs w:val="21"/>
          <w:lang w:val="en-US" w:eastAsia="ru-RU"/>
        </w:rPr>
        <w:t>: EUR</w:t>
      </w:r>
    </w:p>
    <w:p w:rsidR="23573FDC" w:rsidP="23573FDC" w:rsidRDefault="23573FDC" w14:paraId="037E4B20" w14:textId="42354BF4">
      <w:pPr>
        <w:pStyle w:val="Normal"/>
        <w:shd w:val="clear" w:color="auto" w:fill="FFFFFF" w:themeFill="background1"/>
        <w:rPr>
          <w:rFonts w:ascii="Arial" w:hAnsi="Arial" w:eastAsia="Arial" w:cs="Arial"/>
          <w:noProof w:val="0"/>
          <w:color w:val="222222"/>
          <w:sz w:val="21"/>
          <w:szCs w:val="21"/>
          <w:lang w:val="ru-RU"/>
        </w:rPr>
      </w:pPr>
      <w:proofErr w:type="spellStart"/>
      <w:r w:rsidRPr="23573FDC" w:rsidR="23573FDC">
        <w:rPr>
          <w:rFonts w:ascii="Arial" w:hAnsi="Arial" w:eastAsia="Arial" w:cs="Arial"/>
          <w:b w:val="1"/>
          <w:bCs w:val="1"/>
          <w:noProof w:val="0"/>
          <w:color w:val="222222"/>
          <w:sz w:val="21"/>
          <w:szCs w:val="21"/>
          <w:lang w:val="ru-RU"/>
        </w:rPr>
        <w:t>Produtos</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regulamentados</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para</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jogos</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de</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azar</w:t>
      </w:r>
      <w:proofErr w:type="spellEnd"/>
      <w:r w:rsidRPr="23573FDC" w:rsidR="23573FDC">
        <w:rPr>
          <w:rFonts w:ascii="Arial" w:hAnsi="Arial" w:eastAsia="Arial" w:cs="Arial"/>
          <w:b w:val="1"/>
          <w:bCs w:val="1"/>
          <w:noProof w:val="0"/>
          <w:color w:val="222222"/>
          <w:sz w:val="21"/>
          <w:szCs w:val="21"/>
          <w:lang w:val="ru-RU"/>
        </w:rPr>
        <w:t>:</w:t>
      </w:r>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apostas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desportivas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corridas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cavalos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jogos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casino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póquer</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bingo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lotarias</w:t>
      </w:r>
      <w:proofErr w:type="spellEnd"/>
      <w:r w:rsidRPr="23573FDC" w:rsidR="23573FDC">
        <w:rPr>
          <w:rFonts w:ascii="Arial" w:hAnsi="Arial" w:eastAsia="Arial" w:cs="Arial"/>
          <w:noProof w:val="0"/>
          <w:color w:val="222222"/>
          <w:sz w:val="21"/>
          <w:szCs w:val="21"/>
          <w:lang w:val="ru-RU"/>
        </w:rPr>
        <w:t xml:space="preserve"> </w:t>
      </w:r>
    </w:p>
    <w:p w:rsidR="23573FDC" w:rsidP="23573FDC" w:rsidRDefault="23573FDC" w14:paraId="465A748D" w14:textId="58D65048">
      <w:pPr>
        <w:pStyle w:val="Normal"/>
        <w:shd w:val="clear" w:color="auto" w:fill="FFFFFF" w:themeFill="background1"/>
        <w:rPr>
          <w:rFonts w:ascii="Arial" w:hAnsi="Arial" w:eastAsia="Arial" w:cs="Arial"/>
          <w:noProof w:val="0"/>
          <w:color w:val="222222"/>
          <w:sz w:val="21"/>
          <w:szCs w:val="21"/>
          <w:lang w:val="ru-RU"/>
        </w:rPr>
      </w:pPr>
      <w:proofErr w:type="spellStart"/>
      <w:r w:rsidRPr="23573FDC" w:rsidR="23573FDC">
        <w:rPr>
          <w:rFonts w:ascii="Arial" w:hAnsi="Arial" w:eastAsia="Arial" w:cs="Arial"/>
          <w:b w:val="1"/>
          <w:bCs w:val="1"/>
          <w:noProof w:val="0"/>
          <w:color w:val="222222"/>
          <w:sz w:val="21"/>
          <w:szCs w:val="21"/>
          <w:lang w:val="ru-RU"/>
        </w:rPr>
        <w:t>Tipos</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de</w:t>
      </w:r>
      <w:proofErr w:type="spellEnd"/>
      <w:r w:rsidRPr="23573FDC" w:rsidR="23573FDC">
        <w:rPr>
          <w:rFonts w:ascii="Arial" w:hAnsi="Arial" w:eastAsia="Arial" w:cs="Arial"/>
          <w:b w:val="1"/>
          <w:bCs w:val="1"/>
          <w:noProof w:val="0"/>
          <w:color w:val="222222"/>
          <w:sz w:val="21"/>
          <w:szCs w:val="21"/>
          <w:lang w:val="ru-RU"/>
        </w:rPr>
        <w:t xml:space="preserve"> </w:t>
      </w:r>
      <w:proofErr w:type="spellStart"/>
      <w:r w:rsidRPr="23573FDC" w:rsidR="23573FDC">
        <w:rPr>
          <w:rFonts w:ascii="Arial" w:hAnsi="Arial" w:eastAsia="Arial" w:cs="Arial"/>
          <w:b w:val="1"/>
          <w:bCs w:val="1"/>
          <w:noProof w:val="0"/>
          <w:color w:val="222222"/>
          <w:sz w:val="21"/>
          <w:szCs w:val="21"/>
          <w:lang w:val="ru-RU"/>
        </w:rPr>
        <w:t>Operador</w:t>
      </w:r>
      <w:proofErr w:type="spellEnd"/>
      <w:r w:rsidRPr="23573FDC" w:rsidR="23573FDC">
        <w:rPr>
          <w:rFonts w:ascii="Arial" w:hAnsi="Arial" w:eastAsia="Arial" w:cs="Arial"/>
          <w:b w:val="1"/>
          <w:bCs w:val="1"/>
          <w:noProof w:val="0"/>
          <w:color w:val="222222"/>
          <w:sz w:val="21"/>
          <w:szCs w:val="21"/>
          <w:lang w:val="ru-RU"/>
        </w:rPr>
        <w:t>:</w:t>
      </w:r>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Revendedores</w:t>
      </w:r>
      <w:proofErr w:type="spellEnd"/>
      <w:r w:rsidRPr="23573FDC" w:rsidR="23573FDC">
        <w:rPr>
          <w:rFonts w:ascii="Arial" w:hAnsi="Arial" w:eastAsia="Arial" w:cs="Arial"/>
          <w:noProof w:val="0"/>
          <w:color w:val="222222"/>
          <w:sz w:val="21"/>
          <w:szCs w:val="21"/>
          <w:lang w:val="ru-RU"/>
        </w:rPr>
        <w:t xml:space="preserve"> e </w:t>
      </w:r>
      <w:proofErr w:type="spellStart"/>
      <w:r w:rsidRPr="23573FDC" w:rsidR="23573FDC">
        <w:rPr>
          <w:rFonts w:ascii="Arial" w:hAnsi="Arial" w:eastAsia="Arial" w:cs="Arial"/>
          <w:noProof w:val="0"/>
          <w:color w:val="222222"/>
          <w:sz w:val="21"/>
          <w:szCs w:val="21"/>
          <w:lang w:val="ru-RU"/>
        </w:rPr>
        <w:t>casinos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online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semelhantes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aos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físicos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licenciados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operadores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offshore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ilegais</w:t>
      </w:r>
      <w:proofErr w:type="spellEnd"/>
      <w:r w:rsidRPr="23573FDC" w:rsidR="23573FDC">
        <w:rPr>
          <w:rFonts w:ascii="Arial" w:hAnsi="Arial" w:eastAsia="Arial" w:cs="Arial"/>
          <w:noProof w:val="0"/>
          <w:color w:val="222222"/>
          <w:sz w:val="21"/>
          <w:szCs w:val="21"/>
          <w:lang w:val="ru-RU"/>
        </w:rPr>
        <w:t xml:space="preserve"> a </w:t>
      </w:r>
      <w:proofErr w:type="spellStart"/>
      <w:r w:rsidRPr="23573FDC" w:rsidR="23573FDC">
        <w:rPr>
          <w:rFonts w:ascii="Arial" w:hAnsi="Arial" w:eastAsia="Arial" w:cs="Arial"/>
          <w:noProof w:val="0"/>
          <w:color w:val="222222"/>
          <w:sz w:val="21"/>
          <w:szCs w:val="21"/>
          <w:lang w:val="ru-RU"/>
        </w:rPr>
        <w:t>funcionarem</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sem</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licença</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da</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Autoridade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Designada</w:t>
      </w:r>
      <w:proofErr w:type="spellEnd"/>
      <w:r w:rsidRPr="23573FDC" w:rsidR="23573FDC">
        <w:rPr>
          <w:rFonts w:ascii="Arial" w:hAnsi="Arial" w:eastAsia="Arial" w:cs="Arial"/>
          <w:noProof w:val="0"/>
          <w:color w:val="222222"/>
          <w:sz w:val="21"/>
          <w:szCs w:val="21"/>
          <w:lang w:val="ru-RU"/>
        </w:rPr>
        <w:t xml:space="preserve">, o </w:t>
      </w:r>
      <w:proofErr w:type="spellStart"/>
      <w:r w:rsidRPr="23573FDC" w:rsidR="23573FDC">
        <w:rPr>
          <w:rFonts w:ascii="Arial" w:hAnsi="Arial" w:eastAsia="Arial" w:cs="Arial"/>
          <w:noProof w:val="0"/>
          <w:color w:val="222222"/>
          <w:sz w:val="21"/>
          <w:szCs w:val="21"/>
          <w:lang w:val="ru-RU"/>
        </w:rPr>
        <w:t>Serviço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Regulação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Inspeção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de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Jogos</w:t>
      </w:r>
      <w:proofErr w:type="spellEnd"/>
      <w:r w:rsidRPr="23573FDC" w:rsidR="23573FDC">
        <w:rPr>
          <w:rFonts w:ascii="Arial" w:hAnsi="Arial" w:eastAsia="Arial" w:cs="Arial"/>
          <w:noProof w:val="0"/>
          <w:color w:val="222222"/>
          <w:sz w:val="21"/>
          <w:szCs w:val="21"/>
          <w:lang w:val="ru-RU"/>
        </w:rPr>
        <w:t xml:space="preserve"> (SRIJ) </w:t>
      </w:r>
    </w:p>
    <w:p w:rsidR="23573FDC" w:rsidP="23573FDC" w:rsidRDefault="23573FDC" w14:paraId="14193BF9" w14:textId="7B89A3EB">
      <w:pPr>
        <w:pStyle w:val="Normal"/>
        <w:shd w:val="clear" w:color="auto" w:fill="FFFFFF" w:themeFill="background1"/>
        <w:rPr>
          <w:rFonts w:ascii="Arial" w:hAnsi="Arial" w:eastAsia="Arial" w:cs="Arial"/>
          <w:noProof w:val="0"/>
          <w:color w:val="222222"/>
          <w:sz w:val="21"/>
          <w:szCs w:val="21"/>
          <w:lang w:val="ru-RU"/>
        </w:rPr>
      </w:pPr>
      <w:proofErr w:type="spellStart"/>
      <w:r w:rsidRPr="23573FDC" w:rsidR="23573FDC">
        <w:rPr>
          <w:rFonts w:ascii="Arial" w:hAnsi="Arial" w:eastAsia="Arial" w:cs="Arial"/>
          <w:b w:val="1"/>
          <w:bCs w:val="1"/>
          <w:noProof w:val="0"/>
          <w:color w:val="222222"/>
          <w:sz w:val="21"/>
          <w:szCs w:val="21"/>
          <w:lang w:val="ru-RU"/>
        </w:rPr>
        <w:t>Estatuto</w:t>
      </w:r>
      <w:proofErr w:type="spellEnd"/>
      <w:r w:rsidRPr="23573FDC" w:rsidR="23573FDC">
        <w:rPr>
          <w:rFonts w:ascii="Arial" w:hAnsi="Arial" w:eastAsia="Arial" w:cs="Arial"/>
          <w:b w:val="1"/>
          <w:bCs w:val="1"/>
          <w:noProof w:val="0"/>
          <w:color w:val="222222"/>
          <w:sz w:val="21"/>
          <w:szCs w:val="21"/>
          <w:lang w:val="ru-RU"/>
        </w:rPr>
        <w:t>:</w:t>
      </w:r>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Mercado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totalmente</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regulado</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Operadores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ilegais</w:t>
      </w:r>
      <w:proofErr w:type="spellEnd"/>
      <w:r w:rsidRPr="23573FDC" w:rsidR="23573FDC">
        <w:rPr>
          <w:rFonts w:ascii="Arial" w:hAnsi="Arial" w:eastAsia="Arial" w:cs="Arial"/>
          <w:noProof w:val="0"/>
          <w:color w:val="222222"/>
          <w:sz w:val="21"/>
          <w:szCs w:val="21"/>
          <w:lang w:val="ru-RU"/>
        </w:rPr>
        <w:t xml:space="preserve"> </w:t>
      </w:r>
      <w:proofErr w:type="spellStart"/>
      <w:r w:rsidRPr="23573FDC" w:rsidR="23573FDC">
        <w:rPr>
          <w:rFonts w:ascii="Arial" w:hAnsi="Arial" w:eastAsia="Arial" w:cs="Arial"/>
          <w:noProof w:val="0"/>
          <w:color w:val="222222"/>
          <w:sz w:val="21"/>
          <w:szCs w:val="21"/>
          <w:lang w:val="ru-RU"/>
        </w:rPr>
        <w:t>são</w:t>
      </w:r>
      <w:proofErr w:type="spellEnd"/>
      <w:r w:rsidRPr="23573FDC" w:rsidR="23573FDC">
        <w:rPr>
          <w:rFonts w:ascii="Arial" w:hAnsi="Arial" w:eastAsia="Arial" w:cs="Arial"/>
          <w:noProof w:val="0"/>
          <w:color w:val="222222"/>
          <w:sz w:val="21"/>
          <w:szCs w:val="21"/>
          <w:lang w:val="ru-RU"/>
        </w:rPr>
        <w:t xml:space="preserve"> processados</w:t>
      </w:r>
    </w:p>
    <w:p xmlns:wp14="http://schemas.microsoft.com/office/word/2010/wordml" w:rsidRPr="008C52AE" w:rsidR="008C52AE" w:rsidP="008C52AE" w:rsidRDefault="008C52AE" w14:paraId="6E7BEAA2" wp14:textId="77777777">
      <w:pPr>
        <w:shd w:val="clear" w:color="auto" w:fill="FFFFFF"/>
        <w:spacing w:after="0" w:line="240" w:lineRule="auto"/>
        <w:rPr>
          <w:rFonts w:ascii="Arial" w:hAnsi="Arial" w:eastAsia="Times New Roman" w:cs="Arial"/>
          <w:color w:val="333333"/>
          <w:sz w:val="21"/>
          <w:szCs w:val="21"/>
          <w:lang w:eastAsia="ru-RU"/>
        </w:rPr>
      </w:pPr>
      <w:r w:rsidRPr="23573FDC" w:rsidR="23573FDC">
        <w:rPr>
          <w:rFonts w:ascii="Arial" w:hAnsi="Arial" w:eastAsia="Times New Roman" w:cs="Arial"/>
          <w:color w:val="333333"/>
          <w:sz w:val="21"/>
          <w:szCs w:val="21"/>
          <w:lang w:eastAsia="ru-RU"/>
        </w:rPr>
        <w:t> </w:t>
      </w:r>
    </w:p>
    <w:p w:rsidR="23573FDC" w:rsidP="23573FDC" w:rsidRDefault="23573FDC" w14:paraId="62C37C0D" w14:textId="6539755B">
      <w:pPr>
        <w:pStyle w:val="Normal"/>
        <w:spacing w:after="0" w:line="240" w:lineRule="auto"/>
        <w:ind w:left="0"/>
        <w:rPr>
          <w:rFonts w:ascii="Arial" w:hAnsi="Arial" w:eastAsia="Arial" w:cs="Arial"/>
          <w:noProof w:val="0"/>
          <w:color w:val="222222"/>
          <w:sz w:val="21"/>
          <w:szCs w:val="21"/>
          <w:lang w:val="pt"/>
        </w:rPr>
      </w:pPr>
      <w:r w:rsidRPr="23573FDC" w:rsidR="23573FDC">
        <w:rPr>
          <w:rFonts w:ascii="Arial" w:hAnsi="Arial" w:eastAsia="Arial" w:cs="Arial"/>
          <w:noProof w:val="0"/>
          <w:color w:val="222222"/>
          <w:sz w:val="21"/>
          <w:szCs w:val="21"/>
          <w:lang w:val="pt"/>
        </w:rPr>
        <w:t>Tu sabias que?</w:t>
      </w:r>
    </w:p>
    <w:p w:rsidR="23573FDC" w:rsidP="23573FDC" w:rsidRDefault="23573FDC" w14:paraId="106F6D1C" w14:textId="3CC8FED3">
      <w:pPr>
        <w:pStyle w:val="ListParagraph"/>
        <w:numPr>
          <w:ilvl w:val="0"/>
          <w:numId w:val="10"/>
        </w:numPr>
        <w:spacing w:after="0" w:line="240" w:lineRule="auto"/>
        <w:rPr>
          <w:noProof w:val="0"/>
          <w:color w:val="222222"/>
          <w:sz w:val="21"/>
          <w:szCs w:val="21"/>
          <w:lang w:val="pt"/>
        </w:rPr>
      </w:pPr>
      <w:r w:rsidRPr="23573FDC" w:rsidR="23573FDC">
        <w:rPr>
          <w:rFonts w:ascii="Arial" w:hAnsi="Arial" w:eastAsia="Arial" w:cs="Arial"/>
          <w:noProof w:val="0"/>
          <w:color w:val="222222"/>
          <w:sz w:val="21"/>
          <w:szCs w:val="21"/>
          <w:lang w:val="pt"/>
        </w:rPr>
        <w:t>Existem apenas algumas operadoras de apostas desportivas online licenciadas em Portugal</w:t>
      </w:r>
    </w:p>
    <w:p w:rsidR="23573FDC" w:rsidP="23573FDC" w:rsidRDefault="23573FDC" w14:paraId="4650234A" w14:textId="43AE9D0C">
      <w:pPr>
        <w:pStyle w:val="ListParagraph"/>
        <w:numPr>
          <w:ilvl w:val="0"/>
          <w:numId w:val="10"/>
        </w:numPr>
        <w:spacing w:after="0" w:line="240" w:lineRule="auto"/>
        <w:rPr>
          <w:noProof w:val="0"/>
          <w:color w:val="222222"/>
          <w:sz w:val="21"/>
          <w:szCs w:val="21"/>
          <w:lang w:val="pt"/>
        </w:rPr>
      </w:pPr>
      <w:r w:rsidRPr="23573FDC" w:rsidR="23573FDC">
        <w:rPr>
          <w:rFonts w:ascii="Arial" w:hAnsi="Arial" w:eastAsia="Arial" w:cs="Arial"/>
          <w:noProof w:val="0"/>
          <w:color w:val="222222"/>
          <w:sz w:val="21"/>
          <w:szCs w:val="21"/>
          <w:lang w:val="pt"/>
        </w:rPr>
        <w:t>A Santa Casa da Misericórdia de Lisboa paga uma taxa 50% mais baixa em relação aos licenciados estrangeiros</w:t>
      </w:r>
    </w:p>
    <w:p w:rsidR="23573FDC" w:rsidP="23573FDC" w:rsidRDefault="23573FDC" w14:paraId="3250A7FF" w14:textId="7A59D7AA">
      <w:pPr>
        <w:pStyle w:val="ListParagraph"/>
        <w:numPr>
          <w:ilvl w:val="0"/>
          <w:numId w:val="10"/>
        </w:numPr>
        <w:spacing w:after="0" w:line="240" w:lineRule="auto"/>
        <w:rPr>
          <w:noProof w:val="0"/>
          <w:color w:val="222222"/>
          <w:sz w:val="21"/>
          <w:szCs w:val="21"/>
          <w:lang w:val="pt"/>
        </w:rPr>
      </w:pPr>
      <w:r w:rsidRPr="23573FDC" w:rsidR="23573FDC">
        <w:rPr>
          <w:rFonts w:ascii="Arial" w:hAnsi="Arial" w:eastAsia="Arial" w:cs="Arial"/>
          <w:noProof w:val="0"/>
          <w:color w:val="222222"/>
          <w:sz w:val="21"/>
          <w:szCs w:val="21"/>
          <w:lang w:val="pt"/>
        </w:rPr>
        <w:t>Os operadores de apostas desportivas online são tributados entre 8% e 16% do seu volume de negócios</w:t>
      </w:r>
    </w:p>
    <w:p w:rsidR="23573FDC" w:rsidP="23573FDC" w:rsidRDefault="23573FDC" w14:paraId="0461DA1D" w14:textId="2541649E">
      <w:pPr>
        <w:pStyle w:val="ListParagraph"/>
        <w:numPr>
          <w:ilvl w:val="0"/>
          <w:numId w:val="10"/>
        </w:numPr>
        <w:spacing w:after="0" w:line="240" w:lineRule="auto"/>
        <w:rPr>
          <w:noProof w:val="0"/>
          <w:color w:val="222222"/>
          <w:sz w:val="21"/>
          <w:szCs w:val="21"/>
          <w:lang w:val="pt"/>
        </w:rPr>
      </w:pPr>
      <w:r w:rsidRPr="23573FDC" w:rsidR="23573FDC">
        <w:rPr>
          <w:rFonts w:ascii="Arial" w:hAnsi="Arial" w:eastAsia="Arial" w:cs="Arial"/>
          <w:noProof w:val="0"/>
          <w:color w:val="222222"/>
          <w:sz w:val="21"/>
          <w:szCs w:val="21"/>
          <w:lang w:val="pt"/>
        </w:rPr>
        <w:t>Os casinos online, incluindo os que apenas oferecem poker, são tributados entre 15% e 30% da sua receita</w:t>
      </w:r>
    </w:p>
    <w:p w:rsidR="23573FDC" w:rsidP="23573FDC" w:rsidRDefault="23573FDC" w14:paraId="3B197B0C" w14:textId="078AB00C">
      <w:pPr>
        <w:pStyle w:val="ListParagraph"/>
        <w:numPr>
          <w:ilvl w:val="0"/>
          <w:numId w:val="10"/>
        </w:numPr>
        <w:spacing w:after="0" w:line="240" w:lineRule="auto"/>
        <w:rPr>
          <w:noProof w:val="0"/>
          <w:color w:val="222222"/>
          <w:sz w:val="21"/>
          <w:szCs w:val="21"/>
          <w:lang w:val="pt"/>
        </w:rPr>
      </w:pPr>
      <w:r w:rsidRPr="23573FDC" w:rsidR="23573FDC">
        <w:rPr>
          <w:rFonts w:ascii="Arial" w:hAnsi="Arial" w:eastAsia="Arial" w:cs="Arial"/>
          <w:noProof w:val="0"/>
          <w:color w:val="222222"/>
          <w:sz w:val="21"/>
          <w:szCs w:val="21"/>
          <w:lang w:val="pt"/>
        </w:rPr>
        <w:t>Cerca de 68% dos apostadores portugueses preferem jogar em operadores estrangeiros, sem licença</w:t>
      </w:r>
    </w:p>
    <w:p w:rsidR="23573FDC" w:rsidP="23573FDC" w:rsidRDefault="23573FDC" w14:paraId="3F9421EC" w14:textId="06C7A02B">
      <w:pPr>
        <w:pStyle w:val="Normal"/>
        <w:spacing w:after="0" w:line="240" w:lineRule="auto"/>
        <w:ind w:left="360"/>
        <w:rPr>
          <w:rFonts w:ascii="Arial" w:hAnsi="Arial" w:eastAsia="Arial" w:cs="Arial"/>
          <w:noProof w:val="0"/>
          <w:color w:val="222222"/>
          <w:sz w:val="21"/>
          <w:szCs w:val="21"/>
          <w:lang w:val="pt"/>
        </w:rPr>
      </w:pPr>
    </w:p>
    <w:p w:rsidR="23573FDC" w:rsidP="23573FDC" w:rsidRDefault="23573FDC" w14:paraId="545CE36A" w14:textId="7108E679">
      <w:pPr>
        <w:pStyle w:val="Normal"/>
        <w:spacing w:after="0" w:line="240" w:lineRule="auto"/>
        <w:ind w:left="360"/>
        <w:rPr>
          <w:rFonts w:ascii="Arial" w:hAnsi="Arial" w:eastAsia="Arial" w:cs="Arial"/>
          <w:noProof w:val="0"/>
          <w:color w:val="222222"/>
          <w:sz w:val="21"/>
          <w:szCs w:val="21"/>
          <w:lang w:val="pt"/>
        </w:rPr>
      </w:pPr>
      <w:r w:rsidRPr="23573FDC" w:rsidR="23573FDC">
        <w:rPr>
          <w:rFonts w:ascii="Arial" w:hAnsi="Arial" w:eastAsia="Arial" w:cs="Arial"/>
          <w:noProof w:val="0"/>
          <w:color w:val="222222"/>
          <w:sz w:val="21"/>
          <w:szCs w:val="21"/>
          <w:lang w:val="pt"/>
        </w:rPr>
        <w:t>Apostar em Portugal</w:t>
      </w:r>
    </w:p>
    <w:p w:rsidR="23573FDC" w:rsidP="2F31FEA2" w:rsidRDefault="23573FDC" w14:paraId="7ED806F5" w14:textId="36D04082">
      <w:pPr>
        <w:pStyle w:val="Normal"/>
        <w:spacing w:after="0" w:line="240" w:lineRule="auto"/>
        <w:ind w:left="36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 xml:space="preserve">Apesar de o mercado estar totalmente regulado, a situação das apostas em Portugal está longe de estar resolvida. Existem empresas de apostas portuguesas que operam através de </w:t>
      </w:r>
      <w:r w:rsidRPr="2F31FEA2" w:rsidR="2F31FEA2">
        <w:rPr>
          <w:rFonts w:ascii="Arial" w:hAnsi="Arial" w:eastAsia="Arial" w:cs="Arial"/>
          <w:noProof w:val="0"/>
          <w:color w:val="222222"/>
          <w:sz w:val="21"/>
          <w:szCs w:val="21"/>
          <w:lang w:val="pt"/>
        </w:rPr>
        <w:t xml:space="preserve">casas </w:t>
      </w:r>
      <w:r w:rsidRPr="2F31FEA2" w:rsidR="2F31FEA2">
        <w:rPr>
          <w:rFonts w:ascii="Arial" w:hAnsi="Arial" w:eastAsia="Arial" w:cs="Arial"/>
          <w:noProof w:val="0"/>
          <w:color w:val="222222"/>
          <w:sz w:val="21"/>
          <w:szCs w:val="21"/>
          <w:lang w:val="pt"/>
        </w:rPr>
        <w:t>físic</w:t>
      </w:r>
      <w:r w:rsidRPr="2F31FEA2" w:rsidR="2F31FEA2">
        <w:rPr>
          <w:rFonts w:ascii="Arial" w:hAnsi="Arial" w:eastAsia="Arial" w:cs="Arial"/>
          <w:noProof w:val="0"/>
          <w:color w:val="222222"/>
          <w:sz w:val="21"/>
          <w:szCs w:val="21"/>
          <w:lang w:val="pt"/>
        </w:rPr>
        <w:t>as</w:t>
      </w:r>
      <w:r w:rsidRPr="2F31FEA2" w:rsidR="2F31FEA2">
        <w:rPr>
          <w:rFonts w:ascii="Arial" w:hAnsi="Arial" w:eastAsia="Arial" w:cs="Arial"/>
          <w:noProof w:val="0"/>
          <w:color w:val="222222"/>
          <w:sz w:val="21"/>
          <w:szCs w:val="21"/>
          <w:lang w:val="pt"/>
        </w:rPr>
        <w:t xml:space="preserve"> e online, através de múltiplos sites de apostas online, sendo que somente apenas quatro casas de apostas e casinos estrangeiros estão licenciados neste momento. Por outro lado, várias casas de apostas internacionais prestam os seus serviços aos jogadores portugueses, mesmo sem licença, principalmente devido ao imposto sobre as apostas em Portugal. Aqueles que jogam nesses sites de apostas evitam enfrentar quaisquer consequências legais, geralmente através do mascaramento do seu endereço IP.</w:t>
      </w:r>
    </w:p>
    <w:p xmlns:wp14="http://schemas.microsoft.com/office/word/2010/wordml" w:rsidRPr="008C52AE" w:rsidR="008C52AE" w:rsidP="008C52AE" w:rsidRDefault="008C52AE" w14:paraId="63E4A9CD" wp14:textId="77777777">
      <w:pPr>
        <w:shd w:val="clear" w:color="auto" w:fill="FFFFFF"/>
        <w:spacing w:after="0" w:line="240" w:lineRule="auto"/>
        <w:ind w:left="720"/>
        <w:rPr>
          <w:rFonts w:ascii="Arial" w:hAnsi="Arial" w:eastAsia="Times New Roman" w:cs="Arial"/>
          <w:color w:val="333333"/>
          <w:sz w:val="21"/>
          <w:szCs w:val="21"/>
          <w:lang w:val="en-US" w:eastAsia="ru-RU"/>
        </w:rPr>
      </w:pPr>
      <w:r w:rsidRPr="2F31FEA2" w:rsidR="2F31FEA2">
        <w:rPr>
          <w:rFonts w:ascii="Arial" w:hAnsi="Arial" w:eastAsia="Times New Roman" w:cs="Arial"/>
          <w:color w:val="333333"/>
          <w:sz w:val="21"/>
          <w:szCs w:val="21"/>
          <w:lang w:val="en-US" w:eastAsia="ru-RU"/>
        </w:rPr>
        <w:t> </w:t>
      </w:r>
    </w:p>
    <w:p w:rsidR="2F31FEA2" w:rsidP="2F31FEA2" w:rsidRDefault="2F31FEA2" w14:paraId="0DE97A2B" w14:textId="543F68AB">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As apostas desportivas online são legais em Portugal?</w:t>
      </w:r>
    </w:p>
    <w:p w:rsidR="2F31FEA2" w:rsidP="2F31FEA2" w:rsidRDefault="2F31FEA2" w14:paraId="64894D41" w14:textId="7CF96F2B">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As apostas desportivas online são somente 100% legais se fizer as suas apostas nas casas de apostas portuguesas online licenciadas. No entanto, com todas as medidas restritivas tomadas pelo SRIJ, para evitar apostas em empresas não licenciadas, a verdade é que a maioria dos apostadores portugueses ainda preferem escolher essas empresas que operam ilegalmente. Desta forma, quem fez a questão "existem casas de apostas em Portugal que operam sem licença?", deve ter a noção clara sobre a realidade do mercado de apostas online no país. Muitos críticos afirmam que o comportamento dos apostadores portugueses é um sinal claro de que a legislação de jogos de azar não está a entregar os resultados esperados e não vai de encontro às necessidades dos jogadores e dos operadores legais.</w:t>
      </w:r>
    </w:p>
    <w:p w:rsidR="2F31FEA2" w:rsidP="2F31FEA2" w:rsidRDefault="2F31FEA2" w14:paraId="37808915" w14:textId="2E4AC3AC">
      <w:pPr>
        <w:pStyle w:val="Normal"/>
        <w:spacing w:after="0" w:line="240" w:lineRule="auto"/>
        <w:ind w:left="720"/>
        <w:rPr>
          <w:rFonts w:ascii="Arial" w:hAnsi="Arial" w:eastAsia="Arial" w:cs="Arial"/>
          <w:noProof w:val="0"/>
          <w:color w:val="222222"/>
          <w:sz w:val="21"/>
          <w:szCs w:val="21"/>
          <w:lang w:val="pt"/>
        </w:rPr>
      </w:pPr>
    </w:p>
    <w:p w:rsidR="2F31FEA2" w:rsidP="2F31FEA2" w:rsidRDefault="2F31FEA2" w14:paraId="48EF1595" w14:textId="72A2CFA9">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Sites de Apostas Legais em Portugal</w:t>
      </w:r>
    </w:p>
    <w:p w:rsidR="2F31FEA2" w:rsidP="2F31FEA2" w:rsidRDefault="2F31FEA2" w14:paraId="311149D2" w14:textId="7A059BCA">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Se está a questionar-se "que sites de apostas operam em Portugal" e pretende seguir o livro, existem algumas opções disponíveis. Betclic.pt, Bet.pt, Luckia.pt, Placard.pt e Estorilsolcasinos.pt são as cinco casas de apostas licenciadas, que pode aceder neste momento. A grande maioria dos operadores decidiu não requerer uma licença local devido ao elevado nível de tributação imposto pelas autoridades.</w:t>
      </w:r>
    </w:p>
    <w:p w:rsidR="2F31FEA2" w:rsidP="2F31FEA2" w:rsidRDefault="2F31FEA2" w14:paraId="7B118FFB" w14:textId="27DA6586">
      <w:pPr>
        <w:pStyle w:val="Normal"/>
        <w:spacing w:after="0" w:line="240" w:lineRule="auto"/>
        <w:ind w:left="720"/>
        <w:rPr>
          <w:rFonts w:ascii="Arial" w:hAnsi="Arial" w:eastAsia="Arial" w:cs="Arial"/>
          <w:noProof w:val="0"/>
          <w:color w:val="222222"/>
          <w:sz w:val="21"/>
          <w:szCs w:val="21"/>
          <w:lang w:val="pt"/>
        </w:rPr>
      </w:pPr>
    </w:p>
    <w:p w:rsidR="2F31FEA2" w:rsidP="2F31FEA2" w:rsidRDefault="2F31FEA2" w14:paraId="0E5FA751" w14:textId="5CEA6382">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Sites de apostas internacionais em Portugal</w:t>
      </w:r>
    </w:p>
    <w:p w:rsidR="2F31FEA2" w:rsidP="2F31FEA2" w:rsidRDefault="2F31FEA2" w14:paraId="0BD36CAA" w14:textId="228A36D3">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Uma vez que o número de sites de apostas online que Portugal oferece é limitado, os apostadores foram forçados a procurar soluções para ultrapassar esta situação. Os sites de apostas internacionais proporcionam uma alternativa muito apelativa, e muitos jogadores portugueses apostam no 22bet, 1xBet Portugal ou Campobet. Em comparação com os sites de apostas desportivas que Portugal tem para oferecer, estas três casas de apostas têm probabilidades (odds) mais elevadas, um sistema de bónus melhorado, bem como funcionalidades, como apostas em jogo ou que tornam a jogabilidade muito mais agradável e interactiva. Além disso, os sites de apostas internacionais muitas vezes vêm com uma escolha muito mais diversificada de mercados de apostas, permitindo que os apostadores maximizem os seus ganhos, apostando em desportos populares, onde as odds favorecem estes.</w:t>
      </w:r>
    </w:p>
    <w:p w:rsidR="2F31FEA2" w:rsidP="2F31FEA2" w:rsidRDefault="2F31FEA2" w14:paraId="1E030D79" w14:textId="51545BB0">
      <w:pPr>
        <w:pStyle w:val="Normal"/>
        <w:spacing w:after="0" w:line="240" w:lineRule="auto"/>
        <w:ind w:left="720"/>
        <w:rPr>
          <w:rFonts w:ascii="Arial" w:hAnsi="Arial" w:eastAsia="Arial" w:cs="Arial"/>
          <w:noProof w:val="0"/>
          <w:color w:val="222222"/>
          <w:sz w:val="21"/>
          <w:szCs w:val="21"/>
          <w:lang w:val="pt"/>
        </w:rPr>
      </w:pPr>
    </w:p>
    <w:p w:rsidR="2F31FEA2" w:rsidP="2F31FEA2" w:rsidRDefault="2F31FEA2" w14:paraId="2C186CA9" w14:textId="4C145F0A">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Como apostar online no PT?</w:t>
      </w:r>
    </w:p>
    <w:p w:rsidR="2F31FEA2" w:rsidP="2F31FEA2" w:rsidRDefault="2F31FEA2" w14:paraId="01F6CAC0" w14:textId="46FE51D6">
      <w:pPr>
        <w:pStyle w:val="Normal"/>
        <w:spacing w:after="0" w:line="240" w:lineRule="auto"/>
        <w:ind w:left="72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Para registar uma conta nos sites de apostas legais em Portugal, você deve ter pelo menos 18 anos de idade. Supondo que já tenha decidido usar um dos métodos de pagamento, tudo o que você precisa de fazer é de preencher os seus detalhes e criar uma conta. Tenha em mente que também terá que fazer uma verificação KYC padrão, imposta pelo SRIJ ou por uma autoridade reguladora, como a MGA. Isso significa que terá que fornecer um documento com foto e um documento que comprove o seu endereço.</w:t>
      </w:r>
    </w:p>
    <w:p w:rsidR="2F31FEA2" w:rsidP="2F31FEA2" w:rsidRDefault="2F31FEA2" w14:paraId="21A94CC2" w14:textId="6C929C0D">
      <w:pPr>
        <w:shd w:val="clear" w:color="auto" w:fill="FFFFFF" w:themeFill="background1"/>
        <w:spacing w:after="0" w:line="240" w:lineRule="auto"/>
        <w:ind w:left="720"/>
        <w:rPr>
          <w:rFonts w:ascii="Arial" w:hAnsi="Arial" w:eastAsia="Times New Roman" w:cs="Arial"/>
          <w:color w:val="333333"/>
          <w:sz w:val="21"/>
          <w:szCs w:val="21"/>
          <w:lang w:val="en-US" w:eastAsia="ru-RU"/>
        </w:rPr>
      </w:pPr>
      <w:r w:rsidRPr="2F31FEA2" w:rsidR="2F31FEA2">
        <w:rPr>
          <w:rFonts w:ascii="Arial" w:hAnsi="Arial" w:eastAsia="Times New Roman" w:cs="Arial"/>
          <w:color w:val="333333"/>
          <w:sz w:val="21"/>
          <w:szCs w:val="21"/>
          <w:lang w:val="en-US" w:eastAsia="ru-RU"/>
        </w:rPr>
        <w:t> </w:t>
      </w:r>
    </w:p>
    <w:p w:rsidR="2F31FEA2" w:rsidP="2F31FEA2" w:rsidRDefault="2F31FEA2" w14:paraId="2565A926" w14:textId="6C94D061">
      <w:pPr>
        <w:rPr>
          <w:rFonts w:ascii="Arial" w:hAnsi="Arial" w:eastAsia="Arial" w:cs="Arial"/>
          <w:noProof w:val="0"/>
          <w:color w:val="222222"/>
          <w:sz w:val="21"/>
          <w:szCs w:val="21"/>
          <w:lang w:val="en-US"/>
        </w:rPr>
      </w:pPr>
      <w:proofErr w:type="spellStart"/>
      <w:r w:rsidRPr="2F31FEA2" w:rsidR="2F31FEA2">
        <w:rPr>
          <w:rFonts w:ascii="Arial" w:hAnsi="Arial" w:eastAsia="Arial" w:cs="Arial"/>
          <w:noProof w:val="0"/>
          <w:color w:val="222222"/>
          <w:sz w:val="21"/>
          <w:szCs w:val="21"/>
          <w:lang w:val="en-US"/>
        </w:rPr>
        <w:t>Usa</w:t>
      </w:r>
      <w:r w:rsidRPr="2F31FEA2" w:rsidR="2F31FEA2">
        <w:rPr>
          <w:rFonts w:ascii="Arial" w:hAnsi="Arial" w:eastAsia="Arial" w:cs="Arial"/>
          <w:noProof w:val="0"/>
          <w:color w:val="222222"/>
          <w:sz w:val="21"/>
          <w:szCs w:val="21"/>
          <w:lang w:val="en-US"/>
        </w:rPr>
        <w:t>r</w:t>
      </w:r>
      <w:proofErr w:type="spellEnd"/>
      <w:r w:rsidRPr="2F31FEA2" w:rsidR="2F31FEA2">
        <w:rPr>
          <w:rFonts w:ascii="Arial" w:hAnsi="Arial" w:eastAsia="Arial" w:cs="Arial"/>
          <w:noProof w:val="0"/>
          <w:color w:val="222222"/>
          <w:sz w:val="21"/>
          <w:szCs w:val="21"/>
          <w:lang w:val="en-US"/>
        </w:rPr>
        <w:t xml:space="preserve"> um VPN para ace</w:t>
      </w:r>
      <w:r w:rsidRPr="2F31FEA2" w:rsidR="2F31FEA2">
        <w:rPr>
          <w:rFonts w:ascii="Arial" w:hAnsi="Arial" w:eastAsia="Arial" w:cs="Arial"/>
          <w:noProof w:val="0"/>
          <w:color w:val="222222"/>
          <w:sz w:val="21"/>
          <w:szCs w:val="21"/>
          <w:lang w:val="en-US"/>
        </w:rPr>
        <w:t>de</w:t>
      </w:r>
      <w:r w:rsidRPr="2F31FEA2" w:rsidR="2F31FEA2">
        <w:rPr>
          <w:rFonts w:ascii="Arial" w:hAnsi="Arial" w:eastAsia="Arial" w:cs="Arial"/>
          <w:noProof w:val="0"/>
          <w:color w:val="222222"/>
          <w:sz w:val="21"/>
          <w:szCs w:val="21"/>
          <w:lang w:val="en-US"/>
        </w:rPr>
        <w:t xml:space="preserve">r </w:t>
      </w:r>
      <w:r w:rsidRPr="2F31FEA2" w:rsidR="2F31FEA2">
        <w:rPr>
          <w:rFonts w:ascii="Arial" w:hAnsi="Arial" w:eastAsia="Arial" w:cs="Arial"/>
          <w:noProof w:val="0"/>
          <w:color w:val="222222"/>
          <w:sz w:val="21"/>
          <w:szCs w:val="21"/>
          <w:lang w:val="en-US"/>
        </w:rPr>
        <w:t xml:space="preserve">a </w:t>
      </w:r>
      <w:r w:rsidRPr="2F31FEA2" w:rsidR="2F31FEA2">
        <w:rPr>
          <w:rFonts w:ascii="Arial" w:hAnsi="Arial" w:eastAsia="Arial" w:cs="Arial"/>
          <w:noProof w:val="0"/>
          <w:color w:val="222222"/>
          <w:sz w:val="21"/>
          <w:szCs w:val="21"/>
          <w:lang w:val="en-US"/>
        </w:rPr>
        <w:t xml:space="preserve">sites de apostas estrangeiras </w:t>
      </w:r>
    </w:p>
    <w:p w:rsidR="2F31FEA2" w:rsidP="2F31FEA2" w:rsidRDefault="2F31FEA2" w14:paraId="2D0E9424" w14:textId="4B358BB4">
      <w:pPr>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 xml:space="preserve">A </w:t>
      </w:r>
      <w:proofErr w:type="spellStart"/>
      <w:r w:rsidRPr="2F31FEA2" w:rsidR="2F31FEA2">
        <w:rPr>
          <w:rFonts w:ascii="Arial" w:hAnsi="Arial" w:eastAsia="Arial" w:cs="Arial"/>
          <w:noProof w:val="0"/>
          <w:color w:val="222222"/>
          <w:sz w:val="21"/>
          <w:szCs w:val="21"/>
          <w:lang w:val="en-US"/>
        </w:rPr>
        <w:t>partir</w:t>
      </w:r>
      <w:proofErr w:type="spellEnd"/>
      <w:r w:rsidRPr="2F31FEA2" w:rsidR="2F31FEA2">
        <w:rPr>
          <w:rFonts w:ascii="Arial" w:hAnsi="Arial" w:eastAsia="Arial" w:cs="Arial"/>
          <w:noProof w:val="0"/>
          <w:color w:val="222222"/>
          <w:sz w:val="21"/>
          <w:szCs w:val="21"/>
          <w:lang w:val="en-US"/>
        </w:rPr>
        <w:t xml:space="preserve"> de 2015, </w:t>
      </w:r>
      <w:proofErr w:type="spellStart"/>
      <w:r w:rsidRPr="2F31FEA2" w:rsidR="2F31FEA2">
        <w:rPr>
          <w:rFonts w:ascii="Arial" w:hAnsi="Arial" w:eastAsia="Arial" w:cs="Arial"/>
          <w:noProof w:val="0"/>
          <w:color w:val="222222"/>
          <w:sz w:val="21"/>
          <w:szCs w:val="21"/>
          <w:lang w:val="en-US"/>
        </w:rPr>
        <w:t>quando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sites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foram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forçados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pelo</w:t>
      </w:r>
      <w:proofErr w:type="spellEnd"/>
      <w:r w:rsidRPr="2F31FEA2" w:rsidR="2F31FEA2">
        <w:rPr>
          <w:rFonts w:ascii="Arial" w:hAnsi="Arial" w:eastAsia="Arial" w:cs="Arial"/>
          <w:noProof w:val="0"/>
          <w:color w:val="222222"/>
          <w:sz w:val="21"/>
          <w:szCs w:val="21"/>
          <w:lang w:val="en-US"/>
        </w:rPr>
        <w:t xml:space="preserve"> SRIJ </w:t>
      </w:r>
      <w:proofErr w:type="gramStart"/>
      <w:r w:rsidRPr="2F31FEA2" w:rsidR="2F31FEA2">
        <w:rPr>
          <w:rFonts w:ascii="Arial" w:hAnsi="Arial" w:eastAsia="Arial" w:cs="Arial"/>
          <w:noProof w:val="0"/>
          <w:color w:val="222222"/>
          <w:sz w:val="21"/>
          <w:szCs w:val="21"/>
          <w:lang w:val="en-US"/>
        </w:rPr>
        <w:t>a</w:t>
      </w:r>
      <w:proofErr w:type="gram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obter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uma</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licença</w:t>
      </w:r>
      <w:proofErr w:type="spellEnd"/>
      <w:r w:rsidRPr="2F31FEA2" w:rsidR="2F31FEA2">
        <w:rPr>
          <w:rFonts w:ascii="Arial" w:hAnsi="Arial" w:eastAsia="Arial" w:cs="Arial"/>
          <w:noProof w:val="0"/>
          <w:color w:val="222222"/>
          <w:sz w:val="21"/>
          <w:szCs w:val="21"/>
          <w:lang w:val="en-US"/>
        </w:rPr>
        <w:t xml:space="preserve"> online</w:t>
      </w:r>
      <w:r w:rsidRPr="2F31FEA2" w:rsidR="2F31FEA2">
        <w:rPr>
          <w:rFonts w:ascii="Arial" w:hAnsi="Arial" w:eastAsia="Arial" w:cs="Arial"/>
          <w:noProof w:val="0"/>
          <w:color w:val="222222"/>
          <w:sz w:val="21"/>
          <w:szCs w:val="21"/>
          <w:lang w:val="en-US"/>
        </w:rPr>
        <w:t>,</w:t>
      </w:r>
      <w:r w:rsidRPr="2F31FEA2" w:rsidR="2F31FEA2">
        <w:rPr>
          <w:rFonts w:ascii="Arial" w:hAnsi="Arial" w:eastAsia="Arial" w:cs="Arial"/>
          <w:noProof w:val="0"/>
          <w:color w:val="222222"/>
          <w:sz w:val="21"/>
          <w:szCs w:val="21"/>
          <w:lang w:val="en-US"/>
        </w:rPr>
        <w:t xml:space="preserve"> para </w:t>
      </w:r>
      <w:proofErr w:type="spellStart"/>
      <w:r w:rsidRPr="2F31FEA2" w:rsidR="2F31FEA2">
        <w:rPr>
          <w:rFonts w:ascii="Arial" w:hAnsi="Arial" w:eastAsia="Arial" w:cs="Arial"/>
          <w:noProof w:val="0"/>
          <w:color w:val="222222"/>
          <w:sz w:val="21"/>
          <w:szCs w:val="21"/>
          <w:lang w:val="en-US"/>
        </w:rPr>
        <w:t>fornecer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serviços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jogadores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portugueses</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a</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procura</w:t>
      </w:r>
      <w:proofErr w:type="spellEnd"/>
      <w:r w:rsidRPr="2F31FEA2" w:rsidR="2F31FEA2">
        <w:rPr>
          <w:rFonts w:ascii="Arial" w:hAnsi="Arial" w:eastAsia="Arial" w:cs="Arial"/>
          <w:noProof w:val="0"/>
          <w:color w:val="222222"/>
          <w:sz w:val="21"/>
          <w:szCs w:val="21"/>
          <w:lang w:val="en-US"/>
        </w:rPr>
        <w:t xml:space="preserve"> por </w:t>
      </w:r>
      <w:r w:rsidRPr="2F31FEA2" w:rsidR="2F31FEA2">
        <w:rPr>
          <w:rFonts w:ascii="Arial" w:hAnsi="Arial" w:eastAsia="Arial" w:cs="Arial"/>
          <w:noProof w:val="0"/>
          <w:color w:val="222222"/>
          <w:sz w:val="21"/>
          <w:szCs w:val="21"/>
          <w:lang w:val="en-US"/>
        </w:rPr>
        <w:t xml:space="preserve">de sites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estrangeiras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aumentou</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significativamente</w:t>
      </w:r>
      <w:proofErr w:type="spellEnd"/>
      <w:r w:rsidRPr="2F31FEA2" w:rsidR="2F31FEA2">
        <w:rPr>
          <w:rFonts w:ascii="Arial" w:hAnsi="Arial" w:eastAsia="Arial" w:cs="Arial"/>
          <w:noProof w:val="0"/>
          <w:color w:val="222222"/>
          <w:sz w:val="21"/>
          <w:szCs w:val="21"/>
          <w:lang w:val="en-US"/>
        </w:rPr>
        <w:t xml:space="preserve">. Esta medida, juntamente com o imposto de 16% aplicado aos </w:t>
      </w:r>
      <w:r w:rsidRPr="2F31FEA2" w:rsidR="2F31FEA2">
        <w:rPr>
          <w:rFonts w:ascii="Arial" w:hAnsi="Arial" w:eastAsia="Arial" w:cs="Arial"/>
          <w:noProof w:val="0"/>
          <w:color w:val="222222"/>
          <w:sz w:val="21"/>
          <w:szCs w:val="21"/>
          <w:lang w:val="en-US"/>
        </w:rPr>
        <w:t>sites</w:t>
      </w:r>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de apostas </w:t>
      </w:r>
      <w:r w:rsidRPr="2F31FEA2" w:rsidR="2F31FEA2">
        <w:rPr>
          <w:rFonts w:ascii="Arial" w:hAnsi="Arial" w:eastAsia="Arial" w:cs="Arial"/>
          <w:noProof w:val="0"/>
          <w:color w:val="222222"/>
          <w:sz w:val="21"/>
          <w:szCs w:val="21"/>
          <w:lang w:val="en-US"/>
        </w:rPr>
        <w:t xml:space="preserve">em Portugal, que intimidou a maioria dos grandes nomes da indústria de apostas, resultou num número crescente de apostadores que começaram a utilizar software de VPN para aceder aos seus bookies preferidos. </w:t>
      </w:r>
      <w:proofErr w:type="spellStart"/>
      <w:r w:rsidRPr="2F31FEA2" w:rsidR="2F31FEA2">
        <w:rPr>
          <w:rFonts w:ascii="Arial" w:hAnsi="Arial" w:eastAsia="Arial" w:cs="Arial"/>
          <w:noProof w:val="0"/>
          <w:color w:val="222222"/>
          <w:sz w:val="21"/>
          <w:szCs w:val="21"/>
          <w:lang w:val="en-US"/>
        </w:rPr>
        <w:t>Através</w:t>
      </w:r>
      <w:proofErr w:type="spellEnd"/>
      <w:r w:rsidRPr="2F31FEA2" w:rsidR="2F31FEA2">
        <w:rPr>
          <w:rFonts w:ascii="Arial" w:hAnsi="Arial" w:eastAsia="Arial" w:cs="Arial"/>
          <w:noProof w:val="0"/>
          <w:color w:val="222222"/>
          <w:sz w:val="21"/>
          <w:szCs w:val="21"/>
          <w:lang w:val="en-US"/>
        </w:rPr>
        <w:t xml:space="preserve"> de um</w:t>
      </w:r>
      <w:r w:rsidRPr="2F31FEA2" w:rsidR="2F31FEA2">
        <w:rPr>
          <w:rFonts w:ascii="Arial" w:hAnsi="Arial" w:eastAsia="Arial" w:cs="Arial"/>
          <w:noProof w:val="0"/>
          <w:color w:val="222222"/>
          <w:sz w:val="21"/>
          <w:szCs w:val="21"/>
          <w:lang w:val="en-US"/>
        </w:rPr>
        <w:t xml:space="preserve"> VPN,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jogadores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podem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escapar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w:t>
      </w:r>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bloqueios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impostos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pelos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f</w:t>
      </w:r>
      <w:r w:rsidRPr="2F31FEA2" w:rsidR="2F31FEA2">
        <w:rPr>
          <w:rFonts w:ascii="Arial" w:hAnsi="Arial" w:eastAsia="Arial" w:cs="Arial"/>
          <w:noProof w:val="0"/>
          <w:color w:val="222222"/>
          <w:sz w:val="21"/>
          <w:szCs w:val="21"/>
          <w:lang w:val="en-US"/>
        </w:rPr>
        <w:t>o</w:t>
      </w:r>
      <w:r w:rsidRPr="2F31FEA2" w:rsidR="2F31FEA2">
        <w:rPr>
          <w:rFonts w:ascii="Arial" w:hAnsi="Arial" w:eastAsia="Arial" w:cs="Arial"/>
          <w:noProof w:val="0"/>
          <w:color w:val="222222"/>
          <w:sz w:val="21"/>
          <w:szCs w:val="21"/>
          <w:lang w:val="en-US"/>
        </w:rPr>
        <w:t>rnecedo</w:t>
      </w:r>
      <w:r w:rsidRPr="2F31FEA2" w:rsidR="2F31FEA2">
        <w:rPr>
          <w:rFonts w:ascii="Arial" w:hAnsi="Arial" w:eastAsia="Arial" w:cs="Arial"/>
          <w:noProof w:val="0"/>
          <w:color w:val="222222"/>
          <w:sz w:val="21"/>
          <w:szCs w:val="21"/>
          <w:lang w:val="en-US"/>
        </w:rPr>
        <w:t>res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serviços</w:t>
      </w:r>
      <w:proofErr w:type="spellEnd"/>
      <w:r w:rsidRPr="2F31FEA2" w:rsidR="2F31FEA2">
        <w:rPr>
          <w:rFonts w:ascii="Arial" w:hAnsi="Arial" w:eastAsia="Arial" w:cs="Arial"/>
          <w:noProof w:val="0"/>
          <w:color w:val="222222"/>
          <w:sz w:val="21"/>
          <w:szCs w:val="21"/>
          <w:lang w:val="en-US"/>
        </w:rPr>
        <w:t xml:space="preserve"> de Internet e </w:t>
      </w:r>
      <w:proofErr w:type="spellStart"/>
      <w:r w:rsidRPr="2F31FEA2" w:rsidR="2F31FEA2">
        <w:rPr>
          <w:rFonts w:ascii="Arial" w:hAnsi="Arial" w:eastAsia="Arial" w:cs="Arial"/>
          <w:noProof w:val="0"/>
          <w:color w:val="222222"/>
          <w:sz w:val="21"/>
          <w:szCs w:val="21"/>
          <w:lang w:val="en-US"/>
        </w:rPr>
        <w:t>aproveitar</w:t>
      </w:r>
      <w:proofErr w:type="spellEnd"/>
      <w:r w:rsidRPr="2F31FEA2" w:rsidR="2F31FEA2">
        <w:rPr>
          <w:rFonts w:ascii="Arial" w:hAnsi="Arial" w:eastAsia="Arial" w:cs="Arial"/>
          <w:noProof w:val="0"/>
          <w:color w:val="222222"/>
          <w:sz w:val="21"/>
          <w:szCs w:val="21"/>
          <w:lang w:val="en-US"/>
        </w:rPr>
        <w:t xml:space="preserve"> as 22bet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e </w:t>
      </w:r>
      <w:proofErr w:type="spellStart"/>
      <w:r w:rsidRPr="2F31FEA2" w:rsidR="2F31FEA2">
        <w:rPr>
          <w:rFonts w:ascii="Arial" w:hAnsi="Arial" w:eastAsia="Arial" w:cs="Arial"/>
          <w:noProof w:val="0"/>
          <w:color w:val="222222"/>
          <w:sz w:val="21"/>
          <w:szCs w:val="21"/>
          <w:lang w:val="en-US"/>
        </w:rPr>
        <w:t>muitos</w:t>
      </w:r>
      <w:proofErr w:type="spellEnd"/>
      <w:r w:rsidRPr="2F31FEA2" w:rsidR="2F31FEA2">
        <w:rPr>
          <w:rFonts w:ascii="Arial" w:hAnsi="Arial" w:eastAsia="Arial" w:cs="Arial"/>
          <w:noProof w:val="0"/>
          <w:color w:val="222222"/>
          <w:sz w:val="21"/>
          <w:szCs w:val="21"/>
          <w:lang w:val="en-US"/>
        </w:rPr>
        <w:t xml:space="preserve"> outros sites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internacionais</w:t>
      </w:r>
      <w:proofErr w:type="spellEnd"/>
      <w:r w:rsidRPr="2F31FEA2" w:rsidR="2F31FEA2">
        <w:rPr>
          <w:rFonts w:ascii="Arial" w:hAnsi="Arial" w:eastAsia="Arial" w:cs="Arial"/>
          <w:noProof w:val="0"/>
          <w:color w:val="222222"/>
          <w:sz w:val="21"/>
          <w:szCs w:val="21"/>
          <w:lang w:val="en-US"/>
        </w:rPr>
        <w:t xml:space="preserve">. </w:t>
      </w:r>
    </w:p>
    <w:p w:rsidR="2F31FEA2" w:rsidP="2F31FEA2" w:rsidRDefault="2F31FEA2" w14:paraId="440C0D4B" w14:textId="6FE1F1B8">
      <w:pPr>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 xml:space="preserve">Sites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w:t>
      </w:r>
      <w:r w:rsidRPr="2F31FEA2" w:rsidR="2F31FEA2">
        <w:rPr>
          <w:rFonts w:ascii="Arial" w:hAnsi="Arial" w:eastAsia="Arial" w:cs="Arial"/>
          <w:noProof w:val="0"/>
          <w:color w:val="222222"/>
          <w:sz w:val="21"/>
          <w:szCs w:val="21"/>
          <w:lang w:val="en-US"/>
        </w:rPr>
        <w:t>sportivas</w:t>
      </w:r>
      <w:proofErr w:type="spellEnd"/>
      <w:r w:rsidRPr="2F31FEA2" w:rsidR="2F31FEA2">
        <w:rPr>
          <w:rFonts w:ascii="Arial" w:hAnsi="Arial" w:eastAsia="Arial" w:cs="Arial"/>
          <w:noProof w:val="0"/>
          <w:color w:val="222222"/>
          <w:sz w:val="21"/>
          <w:szCs w:val="21"/>
          <w:lang w:val="en-US"/>
        </w:rPr>
        <w:t xml:space="preserve"> com </w:t>
      </w:r>
      <w:proofErr w:type="spellStart"/>
      <w:r w:rsidRPr="2F31FEA2" w:rsidR="2F31FEA2">
        <w:rPr>
          <w:rFonts w:ascii="Arial" w:hAnsi="Arial" w:eastAsia="Arial" w:cs="Arial"/>
          <w:noProof w:val="0"/>
          <w:color w:val="222222"/>
          <w:sz w:val="21"/>
          <w:szCs w:val="21"/>
          <w:lang w:val="en-US"/>
        </w:rPr>
        <w:t>b</w:t>
      </w:r>
      <w:r w:rsidRPr="2F31FEA2" w:rsidR="2F31FEA2">
        <w:rPr>
          <w:rFonts w:ascii="Arial" w:hAnsi="Arial" w:eastAsia="Arial" w:cs="Arial"/>
          <w:noProof w:val="0"/>
          <w:color w:val="222222"/>
          <w:sz w:val="21"/>
          <w:szCs w:val="21"/>
          <w:lang w:val="en-US"/>
        </w:rPr>
        <w:t>ó</w:t>
      </w:r>
      <w:r w:rsidRPr="2F31FEA2" w:rsidR="2F31FEA2">
        <w:rPr>
          <w:rFonts w:ascii="Arial" w:hAnsi="Arial" w:eastAsia="Arial" w:cs="Arial"/>
          <w:noProof w:val="0"/>
          <w:color w:val="222222"/>
          <w:sz w:val="21"/>
          <w:szCs w:val="21"/>
          <w:lang w:val="en-US"/>
        </w:rPr>
        <w:t>nus</w:t>
      </w:r>
      <w:proofErr w:type="spellEnd"/>
      <w:r w:rsidRPr="2F31FEA2" w:rsidR="2F31FEA2">
        <w:rPr>
          <w:rFonts w:ascii="Arial" w:hAnsi="Arial" w:eastAsia="Arial" w:cs="Arial"/>
          <w:noProof w:val="0"/>
          <w:color w:val="222222"/>
          <w:sz w:val="21"/>
          <w:szCs w:val="21"/>
          <w:lang w:val="en-US"/>
        </w:rPr>
        <w:t xml:space="preserve"> de boas-</w:t>
      </w:r>
      <w:proofErr w:type="spellStart"/>
      <w:r w:rsidRPr="2F31FEA2" w:rsidR="2F31FEA2">
        <w:rPr>
          <w:rFonts w:ascii="Arial" w:hAnsi="Arial" w:eastAsia="Arial" w:cs="Arial"/>
          <w:noProof w:val="0"/>
          <w:color w:val="222222"/>
          <w:sz w:val="21"/>
          <w:szCs w:val="21"/>
          <w:lang w:val="en-US"/>
        </w:rPr>
        <w:t>vindas</w:t>
      </w:r>
      <w:proofErr w:type="spellEnd"/>
      <w:r w:rsidRPr="2F31FEA2" w:rsidR="2F31FEA2">
        <w:rPr>
          <w:rFonts w:ascii="Arial" w:hAnsi="Arial" w:eastAsia="Arial" w:cs="Arial"/>
          <w:noProof w:val="0"/>
          <w:color w:val="222222"/>
          <w:sz w:val="21"/>
          <w:szCs w:val="21"/>
          <w:lang w:val="en-US"/>
        </w:rPr>
        <w:t xml:space="preserve"> </w:t>
      </w:r>
    </w:p>
    <w:p w:rsidR="2F31FEA2" w:rsidP="2F31FEA2" w:rsidRDefault="2F31FEA2" w14:paraId="61409309" w14:textId="372AE5C4">
      <w:pPr>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 xml:space="preserve">Se </w:t>
      </w:r>
      <w:proofErr w:type="spellStart"/>
      <w:r w:rsidRPr="2F31FEA2" w:rsidR="2F31FEA2">
        <w:rPr>
          <w:rFonts w:ascii="Arial" w:hAnsi="Arial" w:eastAsia="Arial" w:cs="Arial"/>
          <w:noProof w:val="0"/>
          <w:color w:val="222222"/>
          <w:sz w:val="21"/>
          <w:szCs w:val="21"/>
          <w:lang w:val="en-US"/>
        </w:rPr>
        <w:t>estiver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interessado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promoções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alta</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qualidade</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jogadores</w:t>
      </w:r>
      <w:proofErr w:type="spellEnd"/>
      <w:r w:rsidRPr="2F31FEA2" w:rsidR="2F31FEA2">
        <w:rPr>
          <w:rFonts w:ascii="Arial" w:hAnsi="Arial" w:eastAsia="Arial" w:cs="Arial"/>
          <w:noProof w:val="0"/>
          <w:color w:val="222222"/>
          <w:sz w:val="21"/>
          <w:szCs w:val="21"/>
          <w:lang w:val="en-US"/>
        </w:rPr>
        <w:t xml:space="preserve"> de Portugal </w:t>
      </w:r>
      <w:proofErr w:type="spellStart"/>
      <w:r w:rsidRPr="2F31FEA2" w:rsidR="2F31FEA2">
        <w:rPr>
          <w:rFonts w:ascii="Arial" w:hAnsi="Arial" w:eastAsia="Arial" w:cs="Arial"/>
          <w:noProof w:val="0"/>
          <w:color w:val="222222"/>
          <w:sz w:val="21"/>
          <w:szCs w:val="21"/>
          <w:lang w:val="en-US"/>
        </w:rPr>
        <w:t>podem</w:t>
      </w:r>
      <w:r w:rsidRPr="2F31FEA2" w:rsidR="2F31FEA2">
        <w:rPr>
          <w:rFonts w:ascii="Arial" w:hAnsi="Arial" w:eastAsia="Arial" w:cs="Arial"/>
          <w:noProof w:val="0"/>
          <w:color w:val="222222"/>
          <w:sz w:val="21"/>
          <w:szCs w:val="21"/>
          <w:lang w:val="en-US"/>
        </w:rPr>
        <w:t>-nas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obter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verificar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bónus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primeiro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depósito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oferecidos</w:t>
      </w:r>
      <w:proofErr w:type="spellEnd"/>
      <w:r w:rsidRPr="2F31FEA2" w:rsidR="2F31FEA2">
        <w:rPr>
          <w:rFonts w:ascii="Arial" w:hAnsi="Arial" w:eastAsia="Arial" w:cs="Arial"/>
          <w:noProof w:val="0"/>
          <w:color w:val="222222"/>
          <w:sz w:val="21"/>
          <w:szCs w:val="21"/>
          <w:lang w:val="en-US"/>
        </w:rPr>
        <w:t xml:space="preserve"> pela </w:t>
      </w:r>
      <w:proofErr w:type="spellStart"/>
      <w:r w:rsidRPr="2F31FEA2" w:rsidR="2F31FEA2">
        <w:rPr>
          <w:rFonts w:ascii="Arial" w:hAnsi="Arial" w:eastAsia="Arial" w:cs="Arial"/>
          <w:noProof w:val="0"/>
          <w:color w:val="222222"/>
          <w:sz w:val="21"/>
          <w:szCs w:val="21"/>
          <w:lang w:val="en-US"/>
        </w:rPr>
        <w:t>Campobet</w:t>
      </w:r>
      <w:proofErr w:type="spellEnd"/>
      <w:r w:rsidRPr="2F31FEA2" w:rsidR="2F31FEA2">
        <w:rPr>
          <w:rFonts w:ascii="Arial" w:hAnsi="Arial" w:eastAsia="Arial" w:cs="Arial"/>
          <w:noProof w:val="0"/>
          <w:color w:val="222222"/>
          <w:sz w:val="21"/>
          <w:szCs w:val="21"/>
          <w:lang w:val="en-US"/>
        </w:rPr>
        <w:t xml:space="preserve"> e pela </w:t>
      </w:r>
      <w:proofErr w:type="spellStart"/>
      <w:r w:rsidRPr="2F31FEA2" w:rsidR="2F31FEA2">
        <w:rPr>
          <w:rFonts w:ascii="Arial" w:hAnsi="Arial" w:eastAsia="Arial" w:cs="Arial"/>
          <w:noProof w:val="0"/>
          <w:color w:val="222222"/>
          <w:sz w:val="21"/>
          <w:szCs w:val="21"/>
          <w:lang w:val="en-US"/>
        </w:rPr>
        <w:t>Betrally</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Igualmente</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atraente</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é o </w:t>
      </w:r>
      <w:proofErr w:type="spellStart"/>
      <w:r w:rsidRPr="2F31FEA2" w:rsidR="2F31FEA2">
        <w:rPr>
          <w:rFonts w:ascii="Arial" w:hAnsi="Arial" w:eastAsia="Arial" w:cs="Arial"/>
          <w:noProof w:val="0"/>
          <w:color w:val="222222"/>
          <w:sz w:val="21"/>
          <w:szCs w:val="21"/>
          <w:lang w:val="en-US"/>
        </w:rPr>
        <w:t>b</w:t>
      </w:r>
      <w:r w:rsidRPr="2F31FEA2" w:rsidR="2F31FEA2">
        <w:rPr>
          <w:rFonts w:ascii="Arial" w:hAnsi="Arial" w:eastAsia="Arial" w:cs="Arial"/>
          <w:noProof w:val="0"/>
          <w:color w:val="222222"/>
          <w:sz w:val="21"/>
          <w:szCs w:val="21"/>
          <w:lang w:val="en-US"/>
        </w:rPr>
        <w:t>ó</w:t>
      </w:r>
      <w:r w:rsidRPr="2F31FEA2" w:rsidR="2F31FEA2">
        <w:rPr>
          <w:rFonts w:ascii="Arial" w:hAnsi="Arial" w:eastAsia="Arial" w:cs="Arial"/>
          <w:noProof w:val="0"/>
          <w:color w:val="222222"/>
          <w:sz w:val="21"/>
          <w:szCs w:val="21"/>
          <w:lang w:val="en-US"/>
        </w:rPr>
        <w:t>nus</w:t>
      </w:r>
      <w:proofErr w:type="spellEnd"/>
      <w:r w:rsidRPr="2F31FEA2" w:rsidR="2F31FEA2">
        <w:rPr>
          <w:rFonts w:ascii="Arial" w:hAnsi="Arial" w:eastAsia="Arial" w:cs="Arial"/>
          <w:noProof w:val="0"/>
          <w:color w:val="222222"/>
          <w:sz w:val="21"/>
          <w:szCs w:val="21"/>
          <w:lang w:val="en-US"/>
        </w:rPr>
        <w:t xml:space="preserve"> 1xBet PT</w:t>
      </w:r>
      <w:r w:rsidRPr="2F31FEA2" w:rsidR="2F31FEA2">
        <w:rPr>
          <w:rFonts w:ascii="Arial" w:hAnsi="Arial" w:eastAsia="Arial" w:cs="Arial"/>
          <w:noProof w:val="0"/>
          <w:color w:val="222222"/>
          <w:sz w:val="21"/>
          <w:szCs w:val="21"/>
          <w:lang w:val="en-US"/>
        </w:rPr>
        <w:t>,</w:t>
      </w:r>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que </w:t>
      </w:r>
      <w:proofErr w:type="spellStart"/>
      <w:r w:rsidRPr="2F31FEA2" w:rsidR="2F31FEA2">
        <w:rPr>
          <w:rFonts w:ascii="Arial" w:hAnsi="Arial" w:eastAsia="Arial" w:cs="Arial"/>
          <w:noProof w:val="0"/>
          <w:color w:val="222222"/>
          <w:sz w:val="21"/>
          <w:szCs w:val="21"/>
          <w:lang w:val="en-US"/>
        </w:rPr>
        <w:t>aumentará</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as </w:t>
      </w:r>
      <w:proofErr w:type="spellStart"/>
      <w:r w:rsidRPr="2F31FEA2" w:rsidR="2F31FEA2">
        <w:rPr>
          <w:rFonts w:ascii="Arial" w:hAnsi="Arial" w:eastAsia="Arial" w:cs="Arial"/>
          <w:noProof w:val="0"/>
          <w:color w:val="222222"/>
          <w:sz w:val="21"/>
          <w:szCs w:val="21"/>
          <w:lang w:val="en-US"/>
        </w:rPr>
        <w:t>suas</w:t>
      </w:r>
      <w:proofErr w:type="spellEnd"/>
      <w:r w:rsidRPr="2F31FEA2" w:rsidR="2F31FEA2">
        <w:rPr>
          <w:rFonts w:ascii="Arial" w:hAnsi="Arial" w:eastAsia="Arial" w:cs="Arial"/>
          <w:noProof w:val="0"/>
          <w:color w:val="222222"/>
          <w:sz w:val="21"/>
          <w:szCs w:val="21"/>
          <w:lang w:val="en-US"/>
        </w:rPr>
        <w:t xml:space="preserve"> chances de </w:t>
      </w:r>
      <w:proofErr w:type="spellStart"/>
      <w:r w:rsidRPr="2F31FEA2" w:rsidR="2F31FEA2">
        <w:rPr>
          <w:rFonts w:ascii="Arial" w:hAnsi="Arial" w:eastAsia="Arial" w:cs="Arial"/>
          <w:noProof w:val="0"/>
          <w:color w:val="222222"/>
          <w:sz w:val="21"/>
          <w:szCs w:val="21"/>
          <w:lang w:val="en-US"/>
        </w:rPr>
        <w:t>ganhar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proporcionando</w:t>
      </w:r>
      <w:proofErr w:type="spellEnd"/>
      <w:r w:rsidRPr="2F31FEA2" w:rsidR="2F31FEA2">
        <w:rPr>
          <w:rFonts w:ascii="Arial" w:hAnsi="Arial" w:eastAsia="Arial" w:cs="Arial"/>
          <w:noProof w:val="0"/>
          <w:color w:val="222222"/>
          <w:sz w:val="21"/>
          <w:szCs w:val="21"/>
          <w:lang w:val="en-US"/>
        </w:rPr>
        <w:t xml:space="preserve"> um </w:t>
      </w:r>
      <w:proofErr w:type="spellStart"/>
      <w:r w:rsidRPr="2F31FEA2" w:rsidR="2F31FEA2">
        <w:rPr>
          <w:rFonts w:ascii="Arial" w:hAnsi="Arial" w:eastAsia="Arial" w:cs="Arial"/>
          <w:noProof w:val="0"/>
          <w:color w:val="222222"/>
          <w:sz w:val="21"/>
          <w:szCs w:val="21"/>
          <w:lang w:val="en-US"/>
        </w:rPr>
        <w:t>saldo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maior</w:t>
      </w:r>
      <w:proofErr w:type="spellEnd"/>
      <w:r w:rsidRPr="2F31FEA2" w:rsidR="2F31FEA2">
        <w:rPr>
          <w:rFonts w:ascii="Arial" w:hAnsi="Arial" w:eastAsia="Arial" w:cs="Arial"/>
          <w:noProof w:val="0"/>
          <w:color w:val="222222"/>
          <w:sz w:val="21"/>
          <w:szCs w:val="21"/>
          <w:lang w:val="en-US"/>
        </w:rPr>
        <w:t xml:space="preserve"> para </w:t>
      </w:r>
      <w:proofErr w:type="spellStart"/>
      <w:r w:rsidRPr="2F31FEA2" w:rsidR="2F31FEA2">
        <w:rPr>
          <w:rFonts w:ascii="Arial" w:hAnsi="Arial" w:eastAsia="Arial" w:cs="Arial"/>
          <w:noProof w:val="0"/>
          <w:color w:val="222222"/>
          <w:sz w:val="21"/>
          <w:szCs w:val="21"/>
          <w:lang w:val="en-US"/>
        </w:rPr>
        <w:t>mais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Não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importa</w:t>
      </w:r>
      <w:proofErr w:type="spellEnd"/>
      <w:r w:rsidRPr="2F31FEA2" w:rsidR="2F31FEA2">
        <w:rPr>
          <w:rFonts w:ascii="Arial" w:hAnsi="Arial" w:eastAsia="Arial" w:cs="Arial"/>
          <w:noProof w:val="0"/>
          <w:color w:val="222222"/>
          <w:sz w:val="21"/>
          <w:szCs w:val="21"/>
          <w:lang w:val="en-US"/>
        </w:rPr>
        <w:t xml:space="preserve"> se</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está</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interessado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grátis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ou</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então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quer</w:t>
      </w:r>
      <w:proofErr w:type="spellEnd"/>
      <w:r w:rsidRPr="2F31FEA2" w:rsidR="2F31FEA2">
        <w:rPr>
          <w:rFonts w:ascii="Arial" w:hAnsi="Arial" w:eastAsia="Arial" w:cs="Arial"/>
          <w:noProof w:val="0"/>
          <w:color w:val="222222"/>
          <w:sz w:val="21"/>
          <w:szCs w:val="21"/>
          <w:lang w:val="en-US"/>
        </w:rPr>
        <w:t xml:space="preserve"> um </w:t>
      </w:r>
      <w:proofErr w:type="spellStart"/>
      <w:r w:rsidRPr="2F31FEA2" w:rsidR="2F31FEA2">
        <w:rPr>
          <w:rFonts w:ascii="Arial" w:hAnsi="Arial" w:eastAsia="Arial" w:cs="Arial"/>
          <w:noProof w:val="0"/>
          <w:color w:val="222222"/>
          <w:sz w:val="21"/>
          <w:szCs w:val="21"/>
          <w:lang w:val="en-US"/>
        </w:rPr>
        <w:t>b</w:t>
      </w:r>
      <w:r w:rsidRPr="2F31FEA2" w:rsidR="2F31FEA2">
        <w:rPr>
          <w:rFonts w:ascii="Arial" w:hAnsi="Arial" w:eastAsia="Arial" w:cs="Arial"/>
          <w:noProof w:val="0"/>
          <w:color w:val="222222"/>
          <w:sz w:val="21"/>
          <w:szCs w:val="21"/>
          <w:lang w:val="en-US"/>
        </w:rPr>
        <w:t>ó</w:t>
      </w:r>
      <w:r w:rsidRPr="2F31FEA2" w:rsidR="2F31FEA2">
        <w:rPr>
          <w:rFonts w:ascii="Arial" w:hAnsi="Arial" w:eastAsia="Arial" w:cs="Arial"/>
          <w:noProof w:val="0"/>
          <w:color w:val="222222"/>
          <w:sz w:val="21"/>
          <w:szCs w:val="21"/>
          <w:lang w:val="en-US"/>
        </w:rPr>
        <w:t>nus</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com odds </w:t>
      </w:r>
      <w:proofErr w:type="spellStart"/>
      <w:r w:rsidRPr="2F31FEA2" w:rsidR="2F31FEA2">
        <w:rPr>
          <w:rFonts w:ascii="Arial" w:hAnsi="Arial" w:eastAsia="Arial" w:cs="Arial"/>
          <w:noProof w:val="0"/>
          <w:color w:val="222222"/>
          <w:sz w:val="21"/>
          <w:szCs w:val="21"/>
          <w:lang w:val="en-US"/>
        </w:rPr>
        <w:t>altas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você</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pode</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desfrutar</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máximo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este</w:t>
      </w:r>
      <w:r w:rsidRPr="2F31FEA2" w:rsidR="2F31FEA2">
        <w:rPr>
          <w:rFonts w:ascii="Arial" w:hAnsi="Arial" w:eastAsia="Arial" w:cs="Arial"/>
          <w:noProof w:val="0"/>
          <w:color w:val="222222"/>
          <w:sz w:val="21"/>
          <w:szCs w:val="21"/>
          <w:lang w:val="en-US"/>
        </w:rPr>
        <w:t>s</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sites de apostas</w:t>
      </w:r>
      <w:r w:rsidRPr="2F31FEA2" w:rsidR="2F31FEA2">
        <w:rPr>
          <w:rFonts w:ascii="Arial" w:hAnsi="Arial" w:eastAsia="Arial" w:cs="Arial"/>
          <w:noProof w:val="0"/>
          <w:color w:val="222222"/>
          <w:sz w:val="21"/>
          <w:szCs w:val="21"/>
          <w:lang w:val="en-US"/>
        </w:rPr>
        <w:t>.</w:t>
      </w:r>
    </w:p>
    <w:p w:rsidR="2F31FEA2" w:rsidP="2F31FEA2" w:rsidRDefault="2F31FEA2" w14:paraId="59660B60" w14:textId="2CD18E80">
      <w:pPr>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Q</w:t>
      </w:r>
      <w:r w:rsidRPr="2F31FEA2" w:rsidR="2F31FEA2">
        <w:rPr>
          <w:rFonts w:ascii="Arial" w:hAnsi="Arial" w:eastAsia="Arial" w:cs="Arial"/>
          <w:noProof w:val="0"/>
          <w:color w:val="222222"/>
          <w:sz w:val="21"/>
          <w:szCs w:val="21"/>
          <w:lang w:val="en-US"/>
        </w:rPr>
        <w:t>ue</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opções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bancárias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aceit</w:t>
      </w:r>
      <w:r w:rsidRPr="2F31FEA2" w:rsidR="2F31FEA2">
        <w:rPr>
          <w:rFonts w:ascii="Arial" w:hAnsi="Arial" w:eastAsia="Arial" w:cs="Arial"/>
          <w:noProof w:val="0"/>
          <w:color w:val="222222"/>
          <w:sz w:val="21"/>
          <w:szCs w:val="21"/>
          <w:lang w:val="en-US"/>
        </w:rPr>
        <w:t>e</w:t>
      </w:r>
      <w:r w:rsidRPr="2F31FEA2" w:rsidR="2F31FEA2">
        <w:rPr>
          <w:rFonts w:ascii="Arial" w:hAnsi="Arial" w:eastAsia="Arial" w:cs="Arial"/>
          <w:noProof w:val="0"/>
          <w:color w:val="222222"/>
          <w:sz w:val="21"/>
          <w:szCs w:val="21"/>
          <w:lang w:val="en-US"/>
        </w:rPr>
        <w:t>s</w:t>
      </w:r>
      <w:proofErr w:type="spellEnd"/>
      <w:r w:rsidRPr="2F31FEA2" w:rsidR="2F31FEA2">
        <w:rPr>
          <w:rFonts w:ascii="Arial" w:hAnsi="Arial" w:eastAsia="Arial" w:cs="Arial"/>
          <w:noProof w:val="0"/>
          <w:color w:val="222222"/>
          <w:sz w:val="21"/>
          <w:szCs w:val="21"/>
          <w:lang w:val="en-US"/>
        </w:rPr>
        <w:t xml:space="preserve">? </w:t>
      </w:r>
    </w:p>
    <w:p w:rsidR="2F31FEA2" w:rsidP="2F31FEA2" w:rsidRDefault="2F31FEA2" w14:paraId="4FE39FC5" w14:textId="551DE7F4">
      <w:pPr>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 xml:space="preserve">A </w:t>
      </w:r>
      <w:proofErr w:type="spellStart"/>
      <w:r w:rsidRPr="2F31FEA2" w:rsidR="2F31FEA2">
        <w:rPr>
          <w:rFonts w:ascii="Arial" w:hAnsi="Arial" w:eastAsia="Arial" w:cs="Arial"/>
          <w:noProof w:val="0"/>
          <w:color w:val="222222"/>
          <w:sz w:val="21"/>
          <w:szCs w:val="21"/>
          <w:lang w:val="en-US"/>
        </w:rPr>
        <w:t>lista</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métodos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pagamento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oferecidos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pelos</w:t>
      </w:r>
      <w:proofErr w:type="spellEnd"/>
      <w:r w:rsidRPr="2F31FEA2" w:rsidR="2F31FEA2">
        <w:rPr>
          <w:rFonts w:ascii="Arial" w:hAnsi="Arial" w:eastAsia="Arial" w:cs="Arial"/>
          <w:noProof w:val="0"/>
          <w:color w:val="222222"/>
          <w:sz w:val="21"/>
          <w:szCs w:val="21"/>
          <w:lang w:val="en-US"/>
        </w:rPr>
        <w:t xml:space="preserve"> sites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que </w:t>
      </w:r>
      <w:proofErr w:type="spellStart"/>
      <w:r w:rsidRPr="2F31FEA2" w:rsidR="2F31FEA2">
        <w:rPr>
          <w:rFonts w:ascii="Arial" w:hAnsi="Arial" w:eastAsia="Arial" w:cs="Arial"/>
          <w:noProof w:val="0"/>
          <w:color w:val="222222"/>
          <w:sz w:val="21"/>
          <w:szCs w:val="21"/>
          <w:lang w:val="en-US"/>
        </w:rPr>
        <w:t>funcionam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em</w:t>
      </w:r>
      <w:proofErr w:type="spellEnd"/>
      <w:r w:rsidRPr="2F31FEA2" w:rsidR="2F31FEA2">
        <w:rPr>
          <w:rFonts w:ascii="Arial" w:hAnsi="Arial" w:eastAsia="Arial" w:cs="Arial"/>
          <w:noProof w:val="0"/>
          <w:color w:val="222222"/>
          <w:sz w:val="21"/>
          <w:szCs w:val="21"/>
          <w:lang w:val="en-US"/>
        </w:rPr>
        <w:t xml:space="preserve"> Portugal é </w:t>
      </w:r>
      <w:proofErr w:type="spellStart"/>
      <w:r w:rsidRPr="2F31FEA2" w:rsidR="2F31FEA2">
        <w:rPr>
          <w:rFonts w:ascii="Arial" w:hAnsi="Arial" w:eastAsia="Arial" w:cs="Arial"/>
          <w:noProof w:val="0"/>
          <w:color w:val="222222"/>
          <w:sz w:val="21"/>
          <w:szCs w:val="21"/>
          <w:lang w:val="en-US"/>
        </w:rPr>
        <w:t>abrangente</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pagamentos</w:t>
      </w:r>
      <w:proofErr w:type="spellEnd"/>
      <w:r w:rsidRPr="2F31FEA2" w:rsidR="2F31FEA2">
        <w:rPr>
          <w:rFonts w:ascii="Arial" w:hAnsi="Arial" w:eastAsia="Arial" w:cs="Arial"/>
          <w:noProof w:val="0"/>
          <w:color w:val="222222"/>
          <w:sz w:val="21"/>
          <w:szCs w:val="21"/>
          <w:lang w:val="en-US"/>
        </w:rPr>
        <w:t xml:space="preserve"> com </w:t>
      </w:r>
      <w:proofErr w:type="spellStart"/>
      <w:r w:rsidRPr="2F31FEA2" w:rsidR="2F31FEA2">
        <w:rPr>
          <w:rFonts w:ascii="Arial" w:hAnsi="Arial" w:eastAsia="Arial" w:cs="Arial"/>
          <w:noProof w:val="0"/>
          <w:color w:val="222222"/>
          <w:sz w:val="21"/>
          <w:szCs w:val="21"/>
          <w:lang w:val="en-US"/>
        </w:rPr>
        <w:t>cartão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muito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populares</w:t>
      </w:r>
      <w:proofErr w:type="spellEnd"/>
      <w:r w:rsidRPr="2F31FEA2" w:rsidR="2F31FEA2">
        <w:rPr>
          <w:rFonts w:ascii="Arial" w:hAnsi="Arial" w:eastAsia="Arial" w:cs="Arial"/>
          <w:noProof w:val="0"/>
          <w:color w:val="222222"/>
          <w:sz w:val="21"/>
          <w:szCs w:val="21"/>
          <w:lang w:val="en-US"/>
        </w:rPr>
        <w:t xml:space="preserve"> e as </w:t>
      </w:r>
      <w:proofErr w:type="spellStart"/>
      <w:r w:rsidRPr="2F31FEA2" w:rsidR="2F31FEA2">
        <w:rPr>
          <w:rFonts w:ascii="Arial" w:hAnsi="Arial" w:eastAsia="Arial" w:cs="Arial"/>
          <w:noProof w:val="0"/>
          <w:color w:val="222222"/>
          <w:sz w:val="21"/>
          <w:szCs w:val="21"/>
          <w:lang w:val="en-US"/>
        </w:rPr>
        <w:t>transferências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bancárias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instantâneas</w:t>
      </w:r>
      <w:proofErr w:type="spellEnd"/>
      <w:r w:rsidRPr="2F31FEA2" w:rsidR="2F31FEA2">
        <w:rPr>
          <w:rFonts w:ascii="Arial" w:hAnsi="Arial" w:eastAsia="Arial" w:cs="Arial"/>
          <w:noProof w:val="0"/>
          <w:color w:val="222222"/>
          <w:sz w:val="21"/>
          <w:szCs w:val="21"/>
          <w:lang w:val="en-US"/>
        </w:rPr>
        <w:t>,</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através</w:t>
      </w:r>
      <w:proofErr w:type="spellEnd"/>
      <w:r w:rsidRPr="2F31FEA2" w:rsidR="2F31FEA2">
        <w:rPr>
          <w:rFonts w:ascii="Arial" w:hAnsi="Arial" w:eastAsia="Arial" w:cs="Arial"/>
          <w:noProof w:val="0"/>
          <w:color w:val="222222"/>
          <w:sz w:val="21"/>
          <w:szCs w:val="21"/>
          <w:lang w:val="en-US"/>
        </w:rPr>
        <w:t xml:space="preserve"> do Multibanco</w:t>
      </w:r>
      <w:r w:rsidRPr="2F31FEA2" w:rsidR="2F31FEA2">
        <w:rPr>
          <w:rFonts w:ascii="Arial" w:hAnsi="Arial" w:eastAsia="Arial" w:cs="Arial"/>
          <w:noProof w:val="0"/>
          <w:color w:val="222222"/>
          <w:sz w:val="21"/>
          <w:szCs w:val="21"/>
          <w:lang w:val="en-US"/>
        </w:rPr>
        <w:t>,</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também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frequentemente</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utilizadas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pelos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apostadores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portugueses</w:t>
      </w:r>
      <w:proofErr w:type="spellEnd"/>
      <w:r w:rsidRPr="2F31FEA2" w:rsidR="2F31FEA2">
        <w:rPr>
          <w:rFonts w:ascii="Arial" w:hAnsi="Arial" w:eastAsia="Arial" w:cs="Arial"/>
          <w:noProof w:val="0"/>
          <w:color w:val="222222"/>
          <w:sz w:val="21"/>
          <w:szCs w:val="21"/>
          <w:lang w:val="en-US"/>
        </w:rPr>
        <w:t xml:space="preserve">. O Skrill, o </w:t>
      </w:r>
      <w:proofErr w:type="spellStart"/>
      <w:r w:rsidRPr="2F31FEA2" w:rsidR="2F31FEA2">
        <w:rPr>
          <w:rFonts w:ascii="Arial" w:hAnsi="Arial" w:eastAsia="Arial" w:cs="Arial"/>
          <w:noProof w:val="0"/>
          <w:color w:val="222222"/>
          <w:sz w:val="21"/>
          <w:szCs w:val="21"/>
          <w:lang w:val="en-US"/>
        </w:rPr>
        <w:t>E</w:t>
      </w:r>
      <w:r w:rsidRPr="2F31FEA2" w:rsidR="2F31FEA2">
        <w:rPr>
          <w:rFonts w:ascii="Arial" w:hAnsi="Arial" w:eastAsia="Arial" w:cs="Arial"/>
          <w:noProof w:val="0"/>
          <w:color w:val="222222"/>
          <w:sz w:val="21"/>
          <w:szCs w:val="21"/>
          <w:lang w:val="en-US"/>
        </w:rPr>
        <w:t>wallet</w:t>
      </w:r>
      <w:proofErr w:type="spellEnd"/>
      <w:r w:rsidRPr="2F31FEA2" w:rsidR="2F31FEA2">
        <w:rPr>
          <w:rFonts w:ascii="Arial" w:hAnsi="Arial" w:eastAsia="Arial" w:cs="Arial"/>
          <w:noProof w:val="0"/>
          <w:color w:val="222222"/>
          <w:sz w:val="21"/>
          <w:szCs w:val="21"/>
          <w:lang w:val="en-US"/>
        </w:rPr>
        <w:t>,</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desenvolvido</w:t>
      </w:r>
      <w:proofErr w:type="spellEnd"/>
      <w:r w:rsidRPr="2F31FEA2" w:rsidR="2F31FEA2">
        <w:rPr>
          <w:rFonts w:ascii="Arial" w:hAnsi="Arial" w:eastAsia="Arial" w:cs="Arial"/>
          <w:noProof w:val="0"/>
          <w:color w:val="222222"/>
          <w:sz w:val="21"/>
          <w:szCs w:val="21"/>
          <w:lang w:val="en-US"/>
        </w:rPr>
        <w:t xml:space="preserve"> pela </w:t>
      </w:r>
      <w:proofErr w:type="spellStart"/>
      <w:r w:rsidRPr="2F31FEA2" w:rsidR="2F31FEA2">
        <w:rPr>
          <w:rFonts w:ascii="Arial" w:hAnsi="Arial" w:eastAsia="Arial" w:cs="Arial"/>
          <w:noProof w:val="0"/>
          <w:color w:val="222222"/>
          <w:sz w:val="21"/>
          <w:szCs w:val="21"/>
          <w:lang w:val="en-US"/>
        </w:rPr>
        <w:t>Paysafe</w:t>
      </w:r>
      <w:r w:rsidRPr="2F31FEA2" w:rsidR="2F31FEA2">
        <w:rPr>
          <w:rFonts w:ascii="Arial" w:hAnsi="Arial" w:eastAsia="Arial" w:cs="Arial"/>
          <w:noProof w:val="0"/>
          <w:color w:val="222222"/>
          <w:sz w:val="21"/>
          <w:szCs w:val="21"/>
          <w:lang w:val="en-US"/>
        </w:rPr>
        <w:t>card</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também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método</w:t>
      </w:r>
      <w:r w:rsidRPr="2F31FEA2" w:rsidR="2F31FEA2">
        <w:rPr>
          <w:rFonts w:ascii="Arial" w:hAnsi="Arial" w:eastAsia="Arial" w:cs="Arial"/>
          <w:noProof w:val="0"/>
          <w:color w:val="222222"/>
          <w:sz w:val="21"/>
          <w:szCs w:val="21"/>
          <w:lang w:val="en-US"/>
        </w:rPr>
        <w:t>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pagamento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confiáve</w:t>
      </w:r>
      <w:r w:rsidRPr="2F31FEA2" w:rsidR="2F31FEA2">
        <w:rPr>
          <w:rFonts w:ascii="Arial" w:hAnsi="Arial" w:eastAsia="Arial" w:cs="Arial"/>
          <w:noProof w:val="0"/>
          <w:color w:val="222222"/>
          <w:sz w:val="21"/>
          <w:szCs w:val="21"/>
          <w:lang w:val="en-US"/>
        </w:rPr>
        <w:t>is</w:t>
      </w:r>
      <w:proofErr w:type="spellEnd"/>
      <w:r w:rsidRPr="2F31FEA2" w:rsidR="2F31FEA2">
        <w:rPr>
          <w:rFonts w:ascii="Arial" w:hAnsi="Arial" w:eastAsia="Arial" w:cs="Arial"/>
          <w:noProof w:val="0"/>
          <w:color w:val="222222"/>
          <w:sz w:val="21"/>
          <w:szCs w:val="21"/>
          <w:lang w:val="en-US"/>
        </w:rPr>
        <w:t>, que</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também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pode</w:t>
      </w:r>
      <w:r w:rsidRPr="2F31FEA2" w:rsidR="2F31FEA2">
        <w:rPr>
          <w:rFonts w:ascii="Arial" w:hAnsi="Arial" w:eastAsia="Arial" w:cs="Arial"/>
          <w:noProof w:val="0"/>
          <w:color w:val="222222"/>
          <w:sz w:val="21"/>
          <w:szCs w:val="21"/>
          <w:lang w:val="en-US"/>
        </w:rPr>
        <w:t>m</w:t>
      </w:r>
      <w:proofErr w:type="spellEnd"/>
      <w:r w:rsidRPr="2F31FEA2" w:rsidR="2F31FEA2">
        <w:rPr>
          <w:rFonts w:ascii="Arial" w:hAnsi="Arial" w:eastAsia="Arial" w:cs="Arial"/>
          <w:noProof w:val="0"/>
          <w:color w:val="222222"/>
          <w:sz w:val="21"/>
          <w:szCs w:val="21"/>
          <w:lang w:val="en-US"/>
        </w:rPr>
        <w:t xml:space="preserve"> ser </w:t>
      </w:r>
      <w:proofErr w:type="spellStart"/>
      <w:r w:rsidRPr="2F31FEA2" w:rsidR="2F31FEA2">
        <w:rPr>
          <w:rFonts w:ascii="Arial" w:hAnsi="Arial" w:eastAsia="Arial" w:cs="Arial"/>
          <w:noProof w:val="0"/>
          <w:color w:val="222222"/>
          <w:sz w:val="21"/>
          <w:szCs w:val="21"/>
          <w:lang w:val="en-US"/>
        </w:rPr>
        <w:t>usado</w:t>
      </w:r>
      <w:r w:rsidRPr="2F31FEA2" w:rsidR="2F31FEA2">
        <w:rPr>
          <w:rFonts w:ascii="Arial" w:hAnsi="Arial" w:eastAsia="Arial" w:cs="Arial"/>
          <w:noProof w:val="0"/>
          <w:color w:val="222222"/>
          <w:sz w:val="21"/>
          <w:szCs w:val="21"/>
          <w:lang w:val="en-US"/>
        </w:rPr>
        <w:t>s</w:t>
      </w:r>
      <w:proofErr w:type="spellEnd"/>
      <w:r w:rsidRPr="2F31FEA2" w:rsidR="2F31FEA2">
        <w:rPr>
          <w:rFonts w:ascii="Arial" w:hAnsi="Arial" w:eastAsia="Arial" w:cs="Arial"/>
          <w:noProof w:val="0"/>
          <w:color w:val="222222"/>
          <w:sz w:val="21"/>
          <w:szCs w:val="21"/>
          <w:lang w:val="en-US"/>
        </w:rPr>
        <w:t xml:space="preserve"> para </w:t>
      </w:r>
      <w:r w:rsidRPr="2F31FEA2" w:rsidR="2F31FEA2">
        <w:rPr>
          <w:rFonts w:ascii="Arial" w:hAnsi="Arial" w:eastAsia="Arial" w:cs="Arial"/>
          <w:noProof w:val="0"/>
          <w:color w:val="222222"/>
          <w:sz w:val="21"/>
          <w:szCs w:val="21"/>
          <w:lang w:val="en-US"/>
        </w:rPr>
        <w:t>levantamentos.</w:t>
      </w:r>
    </w:p>
    <w:p xmlns:wp14="http://schemas.microsoft.com/office/word/2010/wordml" w:rsidR="008C52AE" w:rsidP="008C52AE" w:rsidRDefault="008C52AE" w14:paraId="3656B9AB" wp14:textId="77777777">
      <w:pPr>
        <w:shd w:val="clear" w:color="auto" w:fill="FFFFFF"/>
        <w:spacing w:beforeAutospacing="1" w:after="0" w:afterAutospacing="1" w:line="240" w:lineRule="auto"/>
        <w:ind w:left="720"/>
        <w:rPr>
          <w:rFonts w:ascii="Arial" w:hAnsi="Arial" w:eastAsia="Times New Roman" w:cs="Arial"/>
          <w:color w:val="333333"/>
          <w:sz w:val="21"/>
          <w:szCs w:val="21"/>
          <w:lang w:val="en-US" w:eastAsia="ru-RU"/>
        </w:rPr>
      </w:pPr>
    </w:p>
    <w:p xmlns:wp14="http://schemas.microsoft.com/office/word/2010/wordml" w:rsidR="008C52AE" w:rsidP="56AF7C7B" w:rsidRDefault="008C52AE" w14:paraId="20458F8E" wp14:textId="7AAE4D33">
      <w:pPr>
        <w:pStyle w:val="ListParagraph"/>
        <w:numPr>
          <w:ilvl w:val="0"/>
          <w:numId w:val="1"/>
        </w:numPr>
        <w:shd w:val="clear" w:color="auto" w:fill="FFFFFF" w:themeFill="background1"/>
        <w:spacing w:beforeAutospacing="on" w:after="0" w:afterAutospacing="on" w:line="240" w:lineRule="auto"/>
        <w:rPr>
          <w:rFonts w:ascii="Arial" w:hAnsi="Arial" w:eastAsia="Times New Roman" w:cs="Arial"/>
          <w:color w:val="333333"/>
          <w:sz w:val="21"/>
          <w:szCs w:val="21"/>
          <w:lang w:val="en-US" w:eastAsia="ru-RU"/>
        </w:rPr>
      </w:pPr>
      <w:proofErr w:type="spellStart"/>
      <w:r w:rsidRPr="56AF7C7B" w:rsidR="56AF7C7B">
        <w:rPr>
          <w:rFonts w:ascii="Arial" w:hAnsi="Arial" w:eastAsia="Times New Roman" w:cs="Arial"/>
          <w:color w:val="333333"/>
          <w:sz w:val="21"/>
          <w:szCs w:val="21"/>
          <w:lang w:val="en-US" w:eastAsia="ru-RU"/>
        </w:rPr>
        <w:t>P</w:t>
      </w:r>
      <w:r w:rsidRPr="56AF7C7B" w:rsidR="56AF7C7B">
        <w:rPr>
          <w:rFonts w:ascii="Arial" w:hAnsi="Arial" w:eastAsia="Times New Roman" w:cs="Arial"/>
          <w:color w:val="333333"/>
          <w:sz w:val="21"/>
          <w:szCs w:val="21"/>
          <w:lang w:val="en-US" w:eastAsia="ru-RU"/>
        </w:rPr>
        <w:t>ágina</w:t>
      </w:r>
      <w:proofErr w:type="spellEnd"/>
    </w:p>
    <w:p xmlns:wp14="http://schemas.microsoft.com/office/word/2010/wordml" w:rsidRPr="008C52AE" w:rsidR="008C52AE" w:rsidP="56AF7C7B" w:rsidRDefault="008C52AE" w14:paraId="281F476C" wp14:textId="186396FF">
      <w:pPr>
        <w:pStyle w:val="Normal"/>
        <w:shd w:val="clear" w:color="auto" w:fill="FFFFFF" w:themeFill="background1"/>
        <w:spacing w:beforeAutospacing="on" w:after="0" w:afterAutospacing="on" w:line="240" w:lineRule="auto"/>
        <w:rPr>
          <w:rFonts w:ascii="Arial" w:hAnsi="Arial" w:eastAsia="Times New Roman" w:cs="Arial"/>
          <w:color w:val="333333"/>
          <w:sz w:val="21"/>
          <w:szCs w:val="21"/>
          <w:lang w:val="en-US" w:eastAsia="ru-RU"/>
        </w:rPr>
      </w:pPr>
    </w:p>
    <w:p xmlns:wp14="http://schemas.microsoft.com/office/word/2010/wordml" w:rsidRPr="008C52AE" w:rsidR="008C52AE" w:rsidP="56AF7C7B" w:rsidRDefault="008C52AE" w14:paraId="63D0F55D" wp14:textId="340BC34E">
      <w:pPr>
        <w:pStyle w:val="Normal"/>
        <w:shd w:val="clear" w:color="auto" w:fill="FFFFFF" w:themeFill="background1"/>
        <w:spacing w:after="0" w:line="240" w:lineRule="auto"/>
      </w:pPr>
      <w:r w:rsidRPr="56AF7C7B" w:rsidR="56AF7C7B">
        <w:rPr>
          <w:rFonts w:ascii="Arial" w:hAnsi="Arial" w:eastAsia="Arial" w:cs="Arial"/>
          <w:noProof w:val="0"/>
          <w:color w:val="222222"/>
          <w:sz w:val="21"/>
          <w:szCs w:val="21"/>
          <w:lang w:val="pt"/>
        </w:rPr>
        <w:t xml:space="preserve">O Governo Português aprovou recentemente o Regime Jurídico de Jogo e Apostas Online (OLR), através da aprovação do </w:t>
      </w:r>
      <w:r w:rsidRPr="56AF7C7B" w:rsidR="56AF7C7B">
        <w:rPr>
          <w:rFonts w:ascii="Arial" w:hAnsi="Arial" w:eastAsia="Arial" w:cs="Arial"/>
          <w:noProof w:val="0"/>
          <w:color w:val="222222"/>
          <w:sz w:val="21"/>
          <w:szCs w:val="21"/>
          <w:u w:val="single"/>
          <w:lang w:val="pt"/>
        </w:rPr>
        <w:t>Decreto-Lei 66/2015</w:t>
      </w:r>
      <w:r w:rsidRPr="56AF7C7B" w:rsidR="56AF7C7B">
        <w:rPr>
          <w:rFonts w:ascii="Arial" w:hAnsi="Arial" w:eastAsia="Arial" w:cs="Arial"/>
          <w:noProof w:val="0"/>
          <w:color w:val="222222"/>
          <w:sz w:val="21"/>
          <w:szCs w:val="21"/>
          <w:lang w:val="pt"/>
        </w:rPr>
        <w:t xml:space="preserve"> </w:t>
      </w:r>
      <w:r w:rsidRPr="56AF7C7B" w:rsidR="56AF7C7B">
        <w:rPr>
          <w:rFonts w:ascii="Arial" w:hAnsi="Arial" w:eastAsia="Arial" w:cs="Arial"/>
          <w:noProof w:val="0"/>
          <w:color w:val="222222"/>
          <w:sz w:val="21"/>
          <w:szCs w:val="21"/>
          <w:lang w:val="pt"/>
        </w:rPr>
        <w:t>(</w:t>
      </w:r>
      <w:r w:rsidR="002B6BC7">
        <w:fldChar w:fldCharType="begin"/>
      </w:r>
      <w:r w:rsidRPr="00AA3B85" w:rsidR="002B6BC7">
        <w:rPr>
          <w:lang w:val="en-US"/>
        </w:rPr>
        <w:instrText xml:space="preserve"> HYPERLINK "http://igj.searadev.com/fotos/editor2/legislacao/dl_66_2015-rjo.pdf" \t "_blank" </w:instrText>
      </w:r>
      <w:r w:rsidR="002B6BC7">
        <w:fldChar w:fldCharType="separate"/>
      </w:r>
      <w:r w:rsidRPr="008C52AE">
        <w:rPr>
          <w:rFonts w:ascii="Arial" w:hAnsi="Arial" w:eastAsia="Times New Roman" w:cs="Arial"/>
          <w:color w:val="337AB7"/>
          <w:sz w:val="21"/>
          <w:szCs w:val="21"/>
          <w:u w:val="single"/>
          <w:lang w:val="en-US" w:eastAsia="ru-RU"/>
        </w:rPr>
        <w:t>Decree-Law 66/2015</w:t>
      </w:r>
      <w:r w:rsidRPr="2F31FEA2" w:rsidR="002B6BC7">
        <w:fldChar w:fldCharType="end"/>
      </w:r>
      <w:r w:rsidR="56AF7C7B">
        <w:rPr/>
        <w:t xml:space="preserve">), </w:t>
      </w:r>
      <w:r w:rsidRPr="56AF7C7B" w:rsidR="56AF7C7B">
        <w:rPr>
          <w:rFonts w:ascii="Arial" w:hAnsi="Arial" w:eastAsia="Arial" w:cs="Arial"/>
          <w:noProof w:val="0"/>
          <w:color w:val="222222"/>
          <w:sz w:val="21"/>
          <w:szCs w:val="21"/>
          <w:lang w:val="pt"/>
        </w:rPr>
        <w:t>de 29 de Abril, que define os termos e condições para o funcionamento e prática de jogos de azar e apostas online em Portugal.A estrutura jurídica do OLR contém princípios e soluções jurídicas que incluem: os requisitos obrigatórios para obtenção de licenças; os deveres e obrigações de todos os operadores; e as definições de tipos de crimes e ofensas relacionadas com o funcionamento ilícito de jogos de azar e apostas online. Estes são os valores a preservar quando o Estado Português regula pela primeira vez o jogo e as apostas online.</w:t>
      </w:r>
    </w:p>
    <w:p xmlns:wp14="http://schemas.microsoft.com/office/word/2010/wordml" w:rsidRPr="008C52AE" w:rsidR="008C52AE" w:rsidP="2F31FEA2" w:rsidRDefault="008C52AE" w14:paraId="1F2E665F" wp14:textId="38C65FBF">
      <w:pPr>
        <w:shd w:val="clear" w:color="auto" w:fill="FFFFFF" w:themeFill="background1"/>
        <w:spacing w:after="0" w:line="240" w:lineRule="auto"/>
      </w:pPr>
      <w:r w:rsidR="56AF7C7B">
        <w:rPr/>
        <w:t xml:space="preserve"> </w:t>
      </w:r>
    </w:p>
    <w:p xmlns:wp14="http://schemas.microsoft.com/office/word/2010/wordml" w:rsidRPr="008C52AE" w:rsidR="008C52AE" w:rsidP="56AF7C7B" w:rsidRDefault="008C52AE" w14:paraId="4B8E31E4" wp14:textId="2F70A6F0">
      <w:pPr>
        <w:pStyle w:val="Normal"/>
        <w:shd w:val="clear" w:color="auto" w:fill="FFFFFF" w:themeFill="background1"/>
        <w:spacing w:after="0" w:line="240" w:lineRule="auto"/>
        <w:rPr>
          <w:rFonts w:ascii="Arial" w:hAnsi="Arial" w:eastAsia="Arial" w:cs="Arial"/>
        </w:rPr>
      </w:pPr>
      <w:proofErr w:type="spellStart"/>
      <w:r w:rsidRPr="56AF7C7B" w:rsidR="56AF7C7B">
        <w:rPr>
          <w:rFonts w:ascii="Arial" w:hAnsi="Arial" w:eastAsia="Arial" w:cs="Arial"/>
          <w:noProof w:val="0"/>
          <w:color w:val="222222"/>
          <w:sz w:val="21"/>
          <w:szCs w:val="21"/>
          <w:lang w:val="ru-RU"/>
        </w:rPr>
        <w:t>Você</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pode</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ver</w:t>
      </w:r>
      <w:proofErr w:type="spellEnd"/>
      <w:r w:rsidRPr="56AF7C7B" w:rsidR="56AF7C7B">
        <w:rPr>
          <w:rFonts w:ascii="Arial" w:hAnsi="Arial" w:eastAsia="Arial" w:cs="Arial"/>
          <w:noProof w:val="0"/>
          <w:color w:val="222222"/>
          <w:sz w:val="21"/>
          <w:szCs w:val="21"/>
          <w:lang w:val="ru-RU"/>
        </w:rPr>
        <w:t xml:space="preserve"> a </w:t>
      </w:r>
      <w:proofErr w:type="spellStart"/>
      <w:r w:rsidRPr="56AF7C7B" w:rsidR="56AF7C7B">
        <w:rPr>
          <w:rFonts w:ascii="Arial" w:hAnsi="Arial" w:eastAsia="Arial" w:cs="Arial"/>
          <w:noProof w:val="0"/>
          <w:color w:val="222222"/>
          <w:sz w:val="21"/>
          <w:szCs w:val="21"/>
          <w:lang w:val="ru-RU"/>
        </w:rPr>
        <w:t>versão</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em</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inglês</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do</w:t>
      </w:r>
      <w:proofErr w:type="spellEnd"/>
      <w:r w:rsidRPr="56AF7C7B" w:rsidR="56AF7C7B">
        <w:rPr>
          <w:rFonts w:ascii="Arial" w:hAnsi="Arial" w:eastAsia="Arial" w:cs="Arial"/>
          <w:noProof w:val="0"/>
          <w:color w:val="222222"/>
          <w:sz w:val="21"/>
          <w:szCs w:val="21"/>
          <w:lang w:val="ru-RU"/>
        </w:rPr>
        <w:t xml:space="preserve"> </w:t>
      </w:r>
      <w:proofErr w:type="spellStart"/>
      <w:r w:rsidRPr="56AF7C7B" w:rsidR="56AF7C7B">
        <w:rPr>
          <w:rFonts w:ascii="Arial" w:hAnsi="Arial" w:eastAsia="Arial" w:cs="Arial"/>
          <w:noProof w:val="0"/>
          <w:color w:val="222222"/>
          <w:sz w:val="21"/>
          <w:szCs w:val="21"/>
          <w:lang w:val="ru-RU"/>
        </w:rPr>
        <w:t>Decreto-Lei</w:t>
      </w:r>
      <w:proofErr w:type="spellEnd"/>
      <w:r w:rsidRPr="56AF7C7B" w:rsidR="56AF7C7B">
        <w:rPr>
          <w:rFonts w:ascii="Arial" w:hAnsi="Arial" w:eastAsia="Arial" w:cs="Arial"/>
        </w:rPr>
        <w:t xml:space="preserve"> </w:t>
      </w:r>
      <w:r w:rsidR="002B6BC7">
        <w:fldChar w:fldCharType="begin"/>
      </w:r>
      <w:r w:rsidRPr="00AA3B85" w:rsidR="002B6BC7">
        <w:rPr>
          <w:lang w:val="en-US"/>
        </w:rPr>
        <w:instrText xml:space="preserve"> HYPERLINK "http://www.srij.turismodeportugal.pt/fotos/editor2/legislacao/RJO%20Vers%C3%A3o%20inglesa_VF_1372015.pdf" \t "_blank" </w:instrText>
      </w:r>
      <w:r w:rsidR="002B6BC7">
        <w:fldChar w:fldCharType="separate"/>
      </w:r>
      <w:r w:rsidRPr="008C52AE">
        <w:rPr>
          <w:rFonts w:ascii="Arial" w:hAnsi="Arial" w:eastAsia="Times New Roman" w:cs="Arial"/>
          <w:color w:val="337AB7"/>
          <w:sz w:val="21"/>
          <w:szCs w:val="21"/>
          <w:u w:val="single"/>
          <w:lang w:val="en-US" w:eastAsia="ru-RU"/>
        </w:rPr>
        <w:t>here.</w:t>
      </w:r>
      <w:r w:rsidRPr="2F31FEA2" w:rsidR="002B6BC7">
        <w:fldChar w:fldCharType="end"/>
      </w:r>
      <w:r w:rsidRPr="56AF7C7B" w:rsidR="56AF7C7B">
        <w:rPr>
          <w:rFonts w:ascii="Arial" w:hAnsi="Arial" w:eastAsia="Arial" w:cs="Arial"/>
        </w:rPr>
        <w:t xml:space="preserve">   </w:t>
      </w:r>
    </w:p>
    <w:p xmlns:wp14="http://schemas.microsoft.com/office/word/2010/wordml" w:rsidRPr="008C52AE" w:rsidR="008C52AE" w:rsidP="56AF7C7B" w:rsidRDefault="008C52AE" w14:paraId="5068D2CB" wp14:textId="2512FE71">
      <w:pPr>
        <w:pStyle w:val="Normal"/>
        <w:spacing w:after="0" w:line="240" w:lineRule="auto"/>
      </w:pPr>
    </w:p>
    <w:p xmlns:wp14="http://schemas.microsoft.com/office/word/2010/wordml" w:rsidRPr="008C52AE" w:rsidR="008C52AE" w:rsidP="56AF7C7B" w:rsidRDefault="008C52AE" w14:paraId="12EA7CCD" wp14:textId="6E2070DD">
      <w:pPr>
        <w:pStyle w:val="Normal"/>
        <w:spacing w:after="0" w:line="360" w:lineRule="exact"/>
        <w:rPr>
          <w:rFonts w:ascii="Arial" w:hAnsi="Arial" w:eastAsia="Arial" w:cs="Arial"/>
          <w:color w:val="333333"/>
          <w:sz w:val="21"/>
          <w:szCs w:val="21"/>
          <w:lang w:val="en-US" w:eastAsia="ru-RU"/>
        </w:rPr>
      </w:pPr>
      <w:r w:rsidRPr="56AF7C7B" w:rsidR="56AF7C7B">
        <w:rPr>
          <w:rFonts w:ascii="Arial" w:hAnsi="Arial" w:eastAsia="Arial" w:cs="Arial"/>
          <w:noProof w:val="0"/>
          <w:color w:val="222222"/>
          <w:sz w:val="21"/>
          <w:szCs w:val="21"/>
          <w:lang w:val="pt"/>
        </w:rPr>
        <w:t>Pode consultar a Regra Administrativa</w:t>
      </w:r>
      <w:r w:rsidRPr="56AF7C7B" w:rsidR="56AF7C7B">
        <w:rPr>
          <w:rFonts w:ascii="Arial" w:hAnsi="Arial" w:eastAsia="Arial" w:cs="Arial"/>
          <w:noProof w:val="0"/>
          <w:color w:val="222222"/>
          <w:sz w:val="21"/>
          <w:szCs w:val="21"/>
          <w:lang w:val="pt"/>
        </w:rPr>
        <w:t xml:space="preserve">, </w:t>
      </w:r>
      <w:r w:rsidRPr="56AF7C7B" w:rsidR="56AF7C7B">
        <w:rPr>
          <w:rFonts w:ascii="Arial" w:hAnsi="Arial" w:eastAsia="Arial" w:cs="Arial"/>
          <w:noProof w:val="0"/>
          <w:color w:val="222222"/>
          <w:sz w:val="21"/>
          <w:szCs w:val="21"/>
          <w:lang w:val="pt"/>
        </w:rPr>
        <w:t xml:space="preserve">que define os valores das taxas de acordo com o OLR </w:t>
      </w:r>
      <w:r w:rsidRPr="56AF7C7B" w:rsidR="56AF7C7B">
        <w:rPr>
          <w:rFonts w:ascii="Arial" w:hAnsi="Arial" w:eastAsia="Arial" w:cs="Arial"/>
          <w:noProof w:val="0"/>
          <w:color w:val="222222"/>
          <w:sz w:val="21"/>
          <w:szCs w:val="21"/>
          <w:u w:val="single"/>
          <w:lang w:val="pt"/>
        </w:rPr>
        <w:t>aqui.</w:t>
      </w:r>
      <w:r w:rsidR="56AF7C7B">
        <w:rPr/>
        <w:t xml:space="preserve"> </w:t>
      </w:r>
      <w:r w:rsidR="002B6BC7">
        <w:fldChar w:fldCharType="begin"/>
      </w:r>
      <w:r w:rsidRPr="00AA3B85" w:rsidR="002B6BC7">
        <w:rPr>
          <w:lang w:val="en-US"/>
        </w:rPr>
        <w:instrText xml:space="preserve"> HYPERLINK "http://www.srij.turismodeportugal.pt/fotos/editor2/legislacao/Taxas%20licen%C3%A7as%20-%20RJO.pdf" \t "_blank" </w:instrText>
      </w:r>
      <w:r w:rsidR="002B6BC7">
        <w:fldChar w:fldCharType="separate"/>
      </w:r>
      <w:r w:rsidRPr="008C52AE">
        <w:rPr>
          <w:rFonts w:ascii="Arial" w:hAnsi="Arial" w:eastAsia="Times New Roman" w:cs="Arial"/>
          <w:color w:val="337AB7"/>
          <w:sz w:val="21"/>
          <w:szCs w:val="21"/>
          <w:u w:val="single"/>
          <w:lang w:val="en-US" w:eastAsia="ru-RU"/>
        </w:rPr>
        <w:t>here.</w:t>
      </w:r>
      <w:r w:rsidRPr="2F31FEA2" w:rsidR="002B6BC7">
        <w:fldChar w:fldCharType="end"/>
      </w:r>
      <w:r w:rsidR="2F31FEA2">
        <w:rPr/>
        <w:t xml:space="preserve"> </w:t>
      </w:r>
      <w:r w:rsidRPr="56AF7C7B" w:rsidR="56AF7C7B">
        <w:rPr>
          <w:rFonts w:ascii="Arial" w:hAnsi="Arial" w:eastAsia="Arial" w:cs="Arial"/>
          <w:noProof w:val="0"/>
          <w:color w:val="222222"/>
          <w:sz w:val="21"/>
          <w:szCs w:val="21"/>
          <w:lang w:val="pt"/>
        </w:rPr>
        <w:t>(documento em português)</w:t>
      </w:r>
      <w:r w:rsidRPr="008C52AE">
        <w:rPr>
          <w:rFonts w:ascii="Arial" w:hAnsi="Arial" w:eastAsia="Times New Roman" w:cs="Arial"/>
          <w:color w:val="333333"/>
          <w:sz w:val="21"/>
          <w:szCs w:val="21"/>
          <w:lang w:eastAsia="ru-RU"/>
        </w:rPr>
        <w:br/>
      </w:r>
      <w:r>
        <w:br/>
      </w:r>
      <w:r w:rsidRPr="56AF7C7B" w:rsidR="56AF7C7B">
        <w:rPr>
          <w:rFonts w:ascii="Arial" w:hAnsi="Arial" w:eastAsia="Arial" w:cs="Arial"/>
          <w:noProof w:val="0"/>
          <w:color w:val="222222"/>
          <w:sz w:val="21"/>
          <w:szCs w:val="21"/>
          <w:lang w:val="pt"/>
        </w:rPr>
        <w:t>Princípios fundamentais dos regulamentos aprovados:</w:t>
      </w:r>
    </w:p>
    <w:p xmlns:wp14="http://schemas.microsoft.com/office/word/2010/wordml" w:rsidRPr="008C52AE" w:rsidR="008C52AE" w:rsidP="2F31FEA2" w:rsidRDefault="008C52AE" w14:paraId="5D80955C" wp14:textId="2337FDDC">
      <w:pPr>
        <w:pStyle w:val="ListParagraph"/>
        <w:numPr>
          <w:ilvl w:val="0"/>
          <w:numId w:val="11"/>
        </w:numPr>
        <w:spacing w:after="0" w:line="360" w:lineRule="exact"/>
        <w:rPr>
          <w:color w:val="222222"/>
          <w:sz w:val="21"/>
          <w:szCs w:val="21"/>
          <w:lang w:val="en-US" w:eastAsia="ru-RU"/>
        </w:rPr>
      </w:pPr>
      <w:r w:rsidRPr="2F31FEA2" w:rsidR="2F31FEA2">
        <w:rPr>
          <w:rFonts w:ascii="Arial" w:hAnsi="Arial" w:eastAsia="Arial" w:cs="Arial"/>
          <w:noProof w:val="0"/>
          <w:color w:val="222222"/>
          <w:sz w:val="21"/>
          <w:szCs w:val="21"/>
          <w:lang w:val="pt"/>
        </w:rPr>
        <w:t>Proteção de menores e pessoas vulneráveis, impedindo o jogo excessivo e desregulamentado e comportamentos e práticas de dependência;</w:t>
      </w:r>
    </w:p>
    <w:p xmlns:wp14="http://schemas.microsoft.com/office/word/2010/wordml" w:rsidRPr="008C52AE" w:rsidR="008C52AE" w:rsidP="2F31FEA2" w:rsidRDefault="008C52AE" w14:paraId="4BEC7E67" wp14:textId="52262234">
      <w:pPr>
        <w:pStyle w:val="ListParagraph"/>
        <w:numPr>
          <w:ilvl w:val="0"/>
          <w:numId w:val="11"/>
        </w:numPr>
        <w:spacing w:after="0" w:line="360" w:lineRule="exact"/>
        <w:rPr>
          <w:color w:val="222222"/>
          <w:sz w:val="21"/>
          <w:szCs w:val="21"/>
          <w:lang w:val="en-US" w:eastAsia="ru-RU"/>
        </w:rPr>
      </w:pPr>
      <w:r w:rsidRPr="2F31FEA2" w:rsidR="2F31FEA2">
        <w:rPr>
          <w:rFonts w:ascii="Arial" w:hAnsi="Arial" w:eastAsia="Arial" w:cs="Arial"/>
          <w:noProof w:val="0"/>
          <w:color w:val="222222"/>
          <w:sz w:val="21"/>
          <w:szCs w:val="21"/>
          <w:lang w:val="pt"/>
        </w:rPr>
        <w:t>Combater a fraude e lavagem de dinheiro, garantindo segurança e ordem pública;</w:t>
      </w:r>
    </w:p>
    <w:p xmlns:wp14="http://schemas.microsoft.com/office/word/2010/wordml" w:rsidRPr="008C52AE" w:rsidR="008C52AE" w:rsidP="2F31FEA2" w:rsidRDefault="008C52AE" w14:paraId="1FD9C1EB" wp14:textId="65EFA206">
      <w:pPr>
        <w:pStyle w:val="ListParagraph"/>
        <w:numPr>
          <w:ilvl w:val="0"/>
          <w:numId w:val="11"/>
        </w:numPr>
        <w:spacing w:after="0" w:line="360" w:lineRule="exact"/>
        <w:rPr>
          <w:color w:val="222222"/>
          <w:sz w:val="21"/>
          <w:szCs w:val="21"/>
          <w:lang w:val="en-US" w:eastAsia="ru-RU"/>
        </w:rPr>
      </w:pPr>
      <w:r w:rsidRPr="2F31FEA2" w:rsidR="2F31FEA2">
        <w:rPr>
          <w:rFonts w:ascii="Arial" w:hAnsi="Arial" w:eastAsia="Arial" w:cs="Arial"/>
          <w:noProof w:val="0"/>
          <w:color w:val="222222"/>
          <w:sz w:val="21"/>
          <w:szCs w:val="21"/>
          <w:lang w:val="pt"/>
        </w:rPr>
        <w:t>Prevenção de comportamentos criminosos em atividades de jogo online;</w:t>
      </w:r>
    </w:p>
    <w:p xmlns:wp14="http://schemas.microsoft.com/office/word/2010/wordml" w:rsidRPr="008C52AE" w:rsidR="008C52AE" w:rsidP="2F31FEA2" w:rsidRDefault="008C52AE" w14:paraId="34BE2D9B" wp14:textId="33A7E692">
      <w:pPr>
        <w:pStyle w:val="ListParagraph"/>
        <w:numPr>
          <w:ilvl w:val="0"/>
          <w:numId w:val="11"/>
        </w:numPr>
        <w:spacing w:after="0" w:line="360" w:lineRule="exact"/>
        <w:rPr>
          <w:color w:val="222222"/>
          <w:sz w:val="21"/>
          <w:szCs w:val="21"/>
          <w:lang w:val="en-US" w:eastAsia="ru-RU"/>
        </w:rPr>
      </w:pPr>
      <w:r w:rsidRPr="2F31FEA2" w:rsidR="2F31FEA2">
        <w:rPr>
          <w:rFonts w:ascii="Arial" w:hAnsi="Arial" w:eastAsia="Arial" w:cs="Arial"/>
          <w:noProof w:val="0"/>
          <w:color w:val="222222"/>
          <w:sz w:val="21"/>
          <w:szCs w:val="21"/>
          <w:lang w:val="pt"/>
        </w:rPr>
        <w:t xml:space="preserve">Garantir a integridade das atividades desportivas, prevenindo e combatendo a corrupção nas apostas associadas à manipulação de resultados de eventos esportivos. </w:t>
      </w:r>
    </w:p>
    <w:p xmlns:wp14="http://schemas.microsoft.com/office/word/2010/wordml" w:rsidRPr="008C52AE" w:rsidR="008C52AE" w:rsidP="2F31FEA2" w:rsidRDefault="008C52AE" w14:paraId="4570858A" wp14:textId="23BF647B">
      <w:pPr>
        <w:pStyle w:val="Normal"/>
        <w:spacing w:after="0" w:line="360" w:lineRule="exact"/>
        <w:ind w:left="0"/>
        <w:rPr>
          <w:rFonts w:ascii="Arial" w:hAnsi="Arial" w:eastAsia="Arial" w:cs="Arial"/>
          <w:color w:val="333333"/>
          <w:sz w:val="21"/>
          <w:szCs w:val="21"/>
          <w:lang w:val="en-US" w:eastAsia="ru-RU"/>
        </w:rPr>
      </w:pPr>
      <w:r w:rsidRPr="2F31FEA2" w:rsidR="2F31FEA2">
        <w:rPr>
          <w:rFonts w:ascii="Arial" w:hAnsi="Arial" w:eastAsia="Arial" w:cs="Arial"/>
          <w:noProof w:val="0"/>
          <w:color w:val="222222"/>
          <w:sz w:val="21"/>
          <w:szCs w:val="21"/>
          <w:lang w:val="pt"/>
        </w:rPr>
        <w:t xml:space="preserve">O Decreto-Lei 66/2015 entrou em vigor em 28 de junho de 2015. A partir dessa data, qualquer entidade, que atenda aos requisitos de OLR, poderá solicitar a atribuição de licença para operar jogos online de apostas desportivas. A atribuição desta licença não é, portanto, exclusiva. </w:t>
      </w:r>
    </w:p>
    <w:p xmlns:wp14="http://schemas.microsoft.com/office/word/2010/wordml" w:rsidRPr="008C52AE" w:rsidR="008C52AE" w:rsidP="2F31FEA2" w:rsidRDefault="008C52AE" w14:paraId="4BDE9BC2" wp14:textId="012A122B">
      <w:pPr>
        <w:pStyle w:val="Normal"/>
        <w:spacing w:after="0" w:line="360" w:lineRule="exact"/>
        <w:ind w:left="0"/>
        <w:rPr>
          <w:rFonts w:ascii="Arial" w:hAnsi="Arial" w:eastAsia="Arial" w:cs="Arial"/>
          <w:color w:val="333333"/>
          <w:sz w:val="21"/>
          <w:szCs w:val="21"/>
          <w:lang w:val="en-US" w:eastAsia="ru-RU"/>
        </w:rPr>
      </w:pPr>
      <w:r w:rsidRPr="2F31FEA2" w:rsidR="2F31FEA2">
        <w:rPr>
          <w:rFonts w:ascii="Arial" w:hAnsi="Arial" w:eastAsia="Arial" w:cs="Arial"/>
          <w:noProof w:val="0"/>
          <w:color w:val="222222"/>
          <w:sz w:val="21"/>
          <w:szCs w:val="21"/>
          <w:lang w:val="pt"/>
        </w:rPr>
        <w:t xml:space="preserve">O regime legal aprovado apresenta um modelo competitivo e favorável ao mercado. </w:t>
      </w:r>
    </w:p>
    <w:p xmlns:wp14="http://schemas.microsoft.com/office/word/2010/wordml" w:rsidRPr="008C52AE" w:rsidR="008C52AE" w:rsidP="2F31FEA2" w:rsidRDefault="008C52AE" w14:paraId="3237300F" wp14:textId="728B8889">
      <w:pPr>
        <w:pStyle w:val="Normal"/>
        <w:spacing w:after="0" w:line="360" w:lineRule="exact"/>
        <w:ind w:left="0"/>
        <w:rPr>
          <w:rFonts w:ascii="Arial" w:hAnsi="Arial" w:eastAsia="Arial" w:cs="Arial"/>
          <w:color w:val="333333"/>
          <w:sz w:val="21"/>
          <w:szCs w:val="21"/>
          <w:lang w:val="en-US" w:eastAsia="ru-RU"/>
        </w:rPr>
      </w:pPr>
      <w:r w:rsidRPr="2F31FEA2" w:rsidR="2F31FEA2">
        <w:rPr>
          <w:rFonts w:ascii="Arial" w:hAnsi="Arial" w:eastAsia="Arial" w:cs="Arial"/>
          <w:noProof w:val="0"/>
          <w:color w:val="222222"/>
          <w:sz w:val="21"/>
          <w:szCs w:val="21"/>
          <w:lang w:val="pt"/>
        </w:rPr>
        <w:t xml:space="preserve">As licençasp para a operação de jogos e apostas online são concedidas, por um período de três anos, a todas as entidades que atendam aos requisitos legais de confiabilidade, bem como demonstrem capacidade técnica, económica e financeira. As licenças podem ser solicitadas a qualquer momento, e não há limite definido para quantas podem ser atribuídas. </w:t>
      </w:r>
    </w:p>
    <w:p xmlns:wp14="http://schemas.microsoft.com/office/word/2010/wordml" w:rsidRPr="008C52AE" w:rsidR="008C52AE" w:rsidP="2F31FEA2" w:rsidRDefault="008C52AE" w14:paraId="10C6D06B" wp14:textId="7CC3EABE">
      <w:pPr>
        <w:pStyle w:val="Normal"/>
        <w:spacing w:after="0" w:line="360" w:lineRule="exact"/>
        <w:ind w:left="0"/>
        <w:rPr>
          <w:rFonts w:ascii="Arial" w:hAnsi="Arial" w:eastAsia="Arial" w:cs="Arial"/>
          <w:color w:val="333333"/>
          <w:sz w:val="21"/>
          <w:szCs w:val="21"/>
          <w:lang w:val="en-US" w:eastAsia="ru-RU"/>
        </w:rPr>
      </w:pPr>
      <w:r w:rsidRPr="2F31FEA2" w:rsidR="2F31FEA2">
        <w:rPr>
          <w:rFonts w:ascii="Arial" w:hAnsi="Arial" w:eastAsia="Arial" w:cs="Arial"/>
          <w:noProof w:val="0"/>
          <w:color w:val="222222"/>
          <w:sz w:val="21"/>
          <w:szCs w:val="21"/>
          <w:lang w:val="pt"/>
        </w:rPr>
        <w:t xml:space="preserve">O regulamento aprovado também abrange um vasto conjunto de jogos e apostas- todos os jogos de azar (incluindo bacará, blackjack/ 21, bingo, póquer e roleta), apostas desportivas com odds fixas e apostas em corridas de cavalos (odds mútuas e fixas), de forma a conferir mais competitividade ao mercado regulado português, tornando-o mais atractivo através da potencial diversificação da sua oferta. </w:t>
      </w:r>
    </w:p>
    <w:p xmlns:wp14="http://schemas.microsoft.com/office/word/2010/wordml" w:rsidRPr="008C52AE" w:rsidR="008C52AE" w:rsidP="2F31FEA2" w:rsidRDefault="008C52AE" w14:paraId="2027CBB2" wp14:textId="35A5C8DD">
      <w:pPr>
        <w:pStyle w:val="Normal"/>
        <w:spacing w:after="0" w:line="360" w:lineRule="exact"/>
        <w:ind w:left="0"/>
        <w:rPr>
          <w:rFonts w:ascii="Arial" w:hAnsi="Arial" w:eastAsia="Arial" w:cs="Arial"/>
          <w:color w:val="333333"/>
          <w:sz w:val="21"/>
          <w:szCs w:val="21"/>
          <w:lang w:val="en-US" w:eastAsia="ru-RU"/>
        </w:rPr>
      </w:pPr>
      <w:r w:rsidRPr="2F31FEA2" w:rsidR="2F31FEA2">
        <w:rPr>
          <w:rFonts w:ascii="Arial" w:hAnsi="Arial" w:eastAsia="Arial" w:cs="Arial"/>
          <w:noProof w:val="0"/>
          <w:color w:val="222222"/>
          <w:sz w:val="21"/>
          <w:szCs w:val="21"/>
          <w:lang w:val="pt"/>
        </w:rPr>
        <w:t>Finalmente, o respeito pela aplicação e a garantia de conformidade da estrutura legal de jogo e das apostas online é reforçada através do Serviço de Regulação e Inspeção de Jogos de Azar, que foi reestruturado e redefinido, conferindo poderes verdadeiros no controlo, inspeção e regulação, que dão a este entidade as ferramentas necessárias para enfrentar efetivamente os desafios colocados por este novo tipo de mercado.</w:t>
      </w:r>
      <w:r w:rsidRPr="2F31FEA2" w:rsidR="2F31FEA2">
        <w:rPr>
          <w:rFonts w:ascii="Arial" w:hAnsi="Arial" w:eastAsia="Arial" w:cs="Arial"/>
          <w:color w:val="333333"/>
          <w:sz w:val="21"/>
          <w:szCs w:val="21"/>
          <w:lang w:val="en-US" w:eastAsia="ru-RU"/>
        </w:rPr>
        <w:t xml:space="preserve"> </w:t>
      </w:r>
    </w:p>
    <w:p xmlns:wp14="http://schemas.microsoft.com/office/word/2010/wordml" w:rsidRPr="008C52AE" w:rsidR="008C52AE" w:rsidP="2F31FEA2" w:rsidRDefault="008C52AE" w14:paraId="2A2765D6" wp14:textId="5B454566">
      <w:pPr>
        <w:pStyle w:val="Normal"/>
        <w:spacing w:after="0" w:line="360" w:lineRule="exact"/>
        <w:ind w:left="0"/>
        <w:rPr>
          <w:rFonts w:ascii="Arial" w:hAnsi="Arial" w:eastAsia="Arial" w:cs="Arial"/>
          <w:noProof w:val="0"/>
          <w:color w:val="222222"/>
          <w:sz w:val="21"/>
          <w:szCs w:val="21"/>
          <w:lang w:val="pt"/>
        </w:rPr>
      </w:pPr>
      <w:r w:rsidRPr="2F31FEA2" w:rsidR="2F31FEA2">
        <w:rPr>
          <w:rFonts w:ascii="Arial" w:hAnsi="Arial" w:eastAsia="Arial" w:cs="Arial"/>
          <w:noProof w:val="0"/>
          <w:color w:val="222222"/>
          <w:sz w:val="21"/>
          <w:szCs w:val="21"/>
          <w:lang w:val="pt"/>
        </w:rPr>
        <w:t>Em consonância com a experiência partilhada por outros países europeus, temos consciência das mutações rápidas que ocorrem nesta actividade, bem como da necessidade de adaptar o seu enquadramento legal às novas realidades e exigências, que resultam do funcionamento do jogo online e das apostas. Por esta razão, existe uma exigência legal para a avaliação do OLR e do seu modelo de controlo, inspeção e regulação dentro de 2 anos, contabilizados a partir da data de emissão da primeira licença.</w:t>
      </w:r>
    </w:p>
    <w:p w:rsidR="2F31FEA2" w:rsidP="2F31FEA2" w:rsidRDefault="2F31FEA2" w14:paraId="679C6A13" w14:textId="6EE1754B">
      <w:pPr>
        <w:pStyle w:val="Normal"/>
        <w:spacing w:line="360" w:lineRule="exact"/>
        <w:ind w:left="0"/>
        <w:rPr>
          <w:rFonts w:ascii="Arial" w:hAnsi="Arial" w:eastAsia="Arial" w:cs="Arial"/>
          <w:noProof w:val="0"/>
          <w:color w:val="222222"/>
          <w:sz w:val="21"/>
          <w:szCs w:val="21"/>
          <w:lang w:val="pt"/>
        </w:rPr>
      </w:pPr>
    </w:p>
    <w:p xmlns:wp14="http://schemas.microsoft.com/office/word/2010/wordml" w:rsidR="008C52AE" w:rsidP="2F31FEA2" w:rsidRDefault="008C52AE" w14:paraId="5E869CE3" wp14:textId="65D3A5BC">
      <w:pPr>
        <w:pStyle w:val="ListParagraph"/>
        <w:numPr>
          <w:ilvl w:val="0"/>
          <w:numId w:val="1"/>
        </w:numPr>
        <w:shd w:val="clear" w:color="auto" w:fill="FFFFFF" w:themeFill="background1"/>
        <w:spacing w:beforeAutospacing="on" w:after="0" w:afterAutospacing="on" w:line="240" w:lineRule="auto"/>
        <w:rPr>
          <w:rFonts w:ascii="Arial" w:hAnsi="Arial" w:eastAsia="Times New Roman" w:cs="Arial"/>
          <w:color w:val="333333"/>
          <w:sz w:val="21"/>
          <w:szCs w:val="21"/>
          <w:lang w:val="en-US" w:eastAsia="ru-RU"/>
        </w:rPr>
      </w:pPr>
      <w:r w:rsidRPr="56AF7C7B" w:rsidR="56AF7C7B">
        <w:rPr>
          <w:rFonts w:ascii="Arial" w:hAnsi="Arial" w:eastAsia="Times New Roman" w:cs="Arial"/>
          <w:color w:val="333333"/>
          <w:sz w:val="21"/>
          <w:szCs w:val="21"/>
          <w:lang w:val="en-US" w:eastAsia="ru-RU"/>
        </w:rPr>
        <w:t>P</w:t>
      </w:r>
      <w:r w:rsidRPr="56AF7C7B" w:rsidR="56AF7C7B">
        <w:rPr>
          <w:rFonts w:ascii="Arial" w:hAnsi="Arial" w:eastAsia="Times New Roman" w:cs="Arial"/>
          <w:color w:val="333333"/>
          <w:sz w:val="21"/>
          <w:szCs w:val="21"/>
          <w:lang w:val="en-US" w:eastAsia="ru-RU"/>
        </w:rPr>
        <w:t>ágina</w:t>
      </w:r>
    </w:p>
    <w:p xmlns:wp14="http://schemas.microsoft.com/office/word/2010/wordml" w:rsidRPr="008C52AE" w:rsidR="008C52AE" w:rsidP="2F31FEA2" w:rsidRDefault="008C52AE" w14:paraId="6FD16D14" wp14:textId="6EE0A825">
      <w:pPr>
        <w:shd w:val="clear" w:color="auto" w:fill="FFFFFF" w:themeFill="background1"/>
        <w:spacing w:after="0" w:line="240" w:lineRule="auto"/>
        <w:rPr>
          <w:rFonts w:ascii="Arial" w:hAnsi="Arial" w:eastAsia="Times New Roman" w:cs="Arial"/>
          <w:color w:val="333333"/>
          <w:sz w:val="21"/>
          <w:szCs w:val="21"/>
          <w:lang w:val="en-US" w:eastAsia="ru-RU"/>
        </w:rPr>
      </w:pPr>
      <w:r w:rsidRPr="56AF7C7B" w:rsidR="56AF7C7B">
        <w:rPr>
          <w:rFonts w:ascii="Arial" w:hAnsi="Arial" w:eastAsia="Times New Roman" w:cs="Arial"/>
          <w:color w:val="333333"/>
          <w:sz w:val="21"/>
          <w:szCs w:val="21"/>
          <w:lang w:val="en-US" w:eastAsia="ru-RU"/>
        </w:rPr>
        <w:t>Os</w:t>
      </w:r>
      <w:r w:rsidRPr="56AF7C7B" w:rsidR="56AF7C7B">
        <w:rPr>
          <w:rFonts w:ascii="Arial" w:hAnsi="Arial" w:eastAsia="Times New Roman" w:cs="Arial"/>
          <w:color w:val="333333"/>
          <w:sz w:val="21"/>
          <w:szCs w:val="21"/>
          <w:lang w:val="en-US" w:eastAsia="ru-RU"/>
        </w:rPr>
        <w:t xml:space="preserve"> </w:t>
      </w:r>
      <w:r w:rsidRPr="56AF7C7B" w:rsidR="56AF7C7B">
        <w:rPr>
          <w:rFonts w:ascii="Arial" w:hAnsi="Arial" w:eastAsia="Times New Roman" w:cs="Arial"/>
          <w:color w:val="333333"/>
          <w:sz w:val="21"/>
          <w:szCs w:val="21"/>
          <w:lang w:val="en-US" w:eastAsia="ru-RU"/>
        </w:rPr>
        <w:t>seguintes</w:t>
      </w:r>
      <w:r w:rsidRPr="56AF7C7B" w:rsidR="56AF7C7B">
        <w:rPr>
          <w:rFonts w:ascii="Arial" w:hAnsi="Arial" w:eastAsia="Times New Roman" w:cs="Arial"/>
          <w:color w:val="333333"/>
          <w:sz w:val="21"/>
          <w:szCs w:val="21"/>
          <w:lang w:val="en-US" w:eastAsia="ru-RU"/>
        </w:rPr>
        <w:t xml:space="preserve"> </w:t>
      </w:r>
      <w:r w:rsidRPr="56AF7C7B" w:rsidR="56AF7C7B">
        <w:rPr>
          <w:rFonts w:ascii="Arial" w:hAnsi="Arial" w:eastAsia="Times New Roman" w:cs="Arial"/>
          <w:color w:val="333333"/>
          <w:sz w:val="21"/>
          <w:szCs w:val="21"/>
          <w:lang w:val="en-US" w:eastAsia="ru-RU"/>
        </w:rPr>
        <w:t>tipos</w:t>
      </w:r>
      <w:r w:rsidRPr="56AF7C7B" w:rsidR="56AF7C7B">
        <w:rPr>
          <w:rFonts w:ascii="Arial" w:hAnsi="Arial" w:eastAsia="Times New Roman" w:cs="Arial"/>
          <w:color w:val="333333"/>
          <w:sz w:val="21"/>
          <w:szCs w:val="21"/>
          <w:lang w:val="en-US" w:eastAsia="ru-RU"/>
        </w:rPr>
        <w:t xml:space="preserve"> de </w:t>
      </w:r>
      <w:r w:rsidRPr="56AF7C7B" w:rsidR="56AF7C7B">
        <w:rPr>
          <w:rFonts w:ascii="Arial" w:hAnsi="Arial" w:eastAsia="Times New Roman" w:cs="Arial"/>
          <w:color w:val="333333"/>
          <w:sz w:val="21"/>
          <w:szCs w:val="21"/>
          <w:lang w:val="en-US" w:eastAsia="ru-RU"/>
        </w:rPr>
        <w:t>jogos</w:t>
      </w:r>
      <w:r w:rsidRPr="56AF7C7B" w:rsidR="56AF7C7B">
        <w:rPr>
          <w:rFonts w:ascii="Arial" w:hAnsi="Arial" w:eastAsia="Times New Roman" w:cs="Arial"/>
          <w:color w:val="333333"/>
          <w:sz w:val="21"/>
          <w:szCs w:val="21"/>
          <w:lang w:val="en-US" w:eastAsia="ru-RU"/>
        </w:rPr>
        <w:t xml:space="preserve"> e </w:t>
      </w:r>
      <w:r w:rsidRPr="56AF7C7B" w:rsidR="56AF7C7B">
        <w:rPr>
          <w:rFonts w:ascii="Arial" w:hAnsi="Arial" w:eastAsia="Times New Roman" w:cs="Arial"/>
          <w:color w:val="333333"/>
          <w:sz w:val="21"/>
          <w:szCs w:val="21"/>
          <w:lang w:val="en-US" w:eastAsia="ru-RU"/>
        </w:rPr>
        <w:t>apostas</w:t>
      </w:r>
      <w:r w:rsidRPr="56AF7C7B" w:rsidR="56AF7C7B">
        <w:rPr>
          <w:rFonts w:ascii="Arial" w:hAnsi="Arial" w:eastAsia="Times New Roman" w:cs="Arial"/>
          <w:color w:val="333333"/>
          <w:sz w:val="21"/>
          <w:szCs w:val="21"/>
          <w:lang w:val="en-US" w:eastAsia="ru-RU"/>
        </w:rPr>
        <w:t xml:space="preserve"> online </w:t>
      </w:r>
      <w:r w:rsidRPr="56AF7C7B" w:rsidR="56AF7C7B">
        <w:rPr>
          <w:rFonts w:ascii="Arial" w:hAnsi="Arial" w:eastAsia="Times New Roman" w:cs="Arial"/>
          <w:color w:val="333333"/>
          <w:sz w:val="21"/>
          <w:szCs w:val="21"/>
          <w:lang w:val="en-US" w:eastAsia="ru-RU"/>
        </w:rPr>
        <w:t>são</w:t>
      </w:r>
      <w:r w:rsidRPr="56AF7C7B" w:rsidR="56AF7C7B">
        <w:rPr>
          <w:rFonts w:ascii="Arial" w:hAnsi="Arial" w:eastAsia="Times New Roman" w:cs="Arial"/>
          <w:color w:val="333333"/>
          <w:sz w:val="21"/>
          <w:szCs w:val="21"/>
          <w:lang w:val="en-US" w:eastAsia="ru-RU"/>
        </w:rPr>
        <w:t xml:space="preserve"> </w:t>
      </w:r>
      <w:r w:rsidRPr="56AF7C7B" w:rsidR="56AF7C7B">
        <w:rPr>
          <w:rFonts w:ascii="Arial" w:hAnsi="Arial" w:eastAsia="Times New Roman" w:cs="Arial"/>
          <w:color w:val="333333"/>
          <w:sz w:val="21"/>
          <w:szCs w:val="21"/>
          <w:lang w:val="en-US" w:eastAsia="ru-RU"/>
        </w:rPr>
        <w:t>autorizados</w:t>
      </w:r>
      <w:r w:rsidRPr="56AF7C7B" w:rsidR="56AF7C7B">
        <w:rPr>
          <w:rFonts w:ascii="Arial" w:hAnsi="Arial" w:eastAsia="Times New Roman" w:cs="Arial"/>
          <w:color w:val="333333"/>
          <w:sz w:val="21"/>
          <w:szCs w:val="21"/>
          <w:lang w:val="en-US" w:eastAsia="ru-RU"/>
        </w:rPr>
        <w:t xml:space="preserve"> e </w:t>
      </w:r>
      <w:r w:rsidRPr="56AF7C7B" w:rsidR="56AF7C7B">
        <w:rPr>
          <w:rFonts w:ascii="Arial" w:hAnsi="Arial" w:eastAsia="Times New Roman" w:cs="Arial"/>
          <w:color w:val="333333"/>
          <w:sz w:val="21"/>
          <w:szCs w:val="21"/>
          <w:lang w:val="en-US" w:eastAsia="ru-RU"/>
        </w:rPr>
        <w:t>legais</w:t>
      </w:r>
      <w:r w:rsidRPr="56AF7C7B" w:rsidR="56AF7C7B">
        <w:rPr>
          <w:rFonts w:ascii="Arial" w:hAnsi="Arial" w:eastAsia="Times New Roman" w:cs="Arial"/>
          <w:color w:val="333333"/>
          <w:sz w:val="21"/>
          <w:szCs w:val="21"/>
          <w:lang w:val="en-US" w:eastAsia="ru-RU"/>
        </w:rPr>
        <w:t>:</w:t>
      </w:r>
    </w:p>
    <w:p xmlns:wp14="http://schemas.microsoft.com/office/word/2010/wordml" w:rsidRPr="008C52AE" w:rsidR="008C52AE" w:rsidP="008C52AE" w:rsidRDefault="008C52AE" w14:paraId="4B8484D5" wp14:textId="77777777">
      <w:pPr>
        <w:shd w:val="clear" w:color="auto" w:fill="FFFFFF"/>
        <w:spacing w:after="0" w:line="240" w:lineRule="auto"/>
        <w:rPr>
          <w:rFonts w:ascii="Arial" w:hAnsi="Arial" w:eastAsia="Times New Roman" w:cs="Arial"/>
          <w:color w:val="333333"/>
          <w:sz w:val="21"/>
          <w:szCs w:val="21"/>
          <w:lang w:val="en-US" w:eastAsia="ru-RU"/>
        </w:rPr>
      </w:pPr>
      <w:r w:rsidRPr="008C52AE">
        <w:rPr>
          <w:rFonts w:ascii="Arial" w:hAnsi="Arial" w:eastAsia="Times New Roman" w:cs="Arial"/>
          <w:color w:val="333333"/>
          <w:sz w:val="21"/>
          <w:szCs w:val="21"/>
          <w:lang w:val="en-US" w:eastAsia="ru-RU"/>
        </w:rPr>
        <w:t> </w:t>
      </w:r>
    </w:p>
    <w:p xmlns:wp14="http://schemas.microsoft.com/office/word/2010/wordml" w:rsidRPr="008C52AE" w:rsidR="008C52AE" w:rsidP="2F31FEA2" w:rsidRDefault="008C52AE" w14:paraId="54E15BF5" wp14:textId="43E89457">
      <w:pPr>
        <w:numPr>
          <w:ilvl w:val="0"/>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proofErr w:type="spellStart"/>
      <w:r w:rsidRPr="2F31FEA2" w:rsidR="2F31FEA2">
        <w:rPr>
          <w:rFonts w:ascii="Arial" w:hAnsi="Arial" w:eastAsia="Times New Roman" w:cs="Arial"/>
          <w:color w:val="333333"/>
          <w:sz w:val="21"/>
          <w:szCs w:val="21"/>
          <w:lang w:eastAsia="ru-RU"/>
        </w:rPr>
        <w:t>Apostas</w:t>
      </w:r>
      <w:proofErr w:type="spellEnd"/>
      <w:r w:rsidRPr="2F31FEA2" w:rsidR="2F31FEA2">
        <w:rPr>
          <w:rFonts w:ascii="Arial" w:hAnsi="Arial" w:eastAsia="Times New Roman" w:cs="Arial"/>
          <w:color w:val="333333"/>
          <w:sz w:val="21"/>
          <w:szCs w:val="21"/>
          <w:lang w:eastAsia="ru-RU"/>
        </w:rPr>
        <w:t xml:space="preserve"> </w:t>
      </w:r>
      <w:proofErr w:type="spellStart"/>
      <w:r w:rsidRPr="2F31FEA2" w:rsidR="2F31FEA2">
        <w:rPr>
          <w:rFonts w:ascii="Arial" w:hAnsi="Arial" w:eastAsia="Times New Roman" w:cs="Arial"/>
          <w:color w:val="333333"/>
          <w:sz w:val="21"/>
          <w:szCs w:val="21"/>
          <w:lang w:eastAsia="ru-RU"/>
        </w:rPr>
        <w:t>desportivas</w:t>
      </w:r>
      <w:proofErr w:type="spellEnd"/>
      <w:r w:rsidRPr="2F31FEA2" w:rsidR="2F31FEA2">
        <w:rPr>
          <w:rFonts w:ascii="Arial" w:hAnsi="Arial" w:eastAsia="Times New Roman" w:cs="Arial"/>
          <w:color w:val="333333"/>
          <w:sz w:val="21"/>
          <w:szCs w:val="21"/>
          <w:lang w:eastAsia="ru-RU"/>
        </w:rPr>
        <w:t xml:space="preserve"> </w:t>
      </w:r>
      <w:proofErr w:type="spellStart"/>
      <w:r w:rsidRPr="2F31FEA2" w:rsidR="2F31FEA2">
        <w:rPr>
          <w:rFonts w:ascii="Arial" w:hAnsi="Arial" w:eastAsia="Times New Roman" w:cs="Arial"/>
          <w:color w:val="333333"/>
          <w:sz w:val="21"/>
          <w:szCs w:val="21"/>
          <w:lang w:eastAsia="ru-RU"/>
        </w:rPr>
        <w:t>com</w:t>
      </w:r>
      <w:proofErr w:type="spellEnd"/>
      <w:r w:rsidRPr="2F31FEA2" w:rsidR="2F31FEA2">
        <w:rPr>
          <w:rFonts w:ascii="Arial" w:hAnsi="Arial" w:eastAsia="Times New Roman" w:cs="Arial"/>
          <w:color w:val="333333"/>
          <w:sz w:val="21"/>
          <w:szCs w:val="21"/>
          <w:lang w:eastAsia="ru-RU"/>
        </w:rPr>
        <w:t xml:space="preserve"> odds fixas</w:t>
      </w:r>
      <w:r w:rsidRPr="2F31FEA2" w:rsidR="2F31FEA2">
        <w:rPr>
          <w:rFonts w:ascii="Arial" w:hAnsi="Arial" w:eastAsia="Times New Roman" w:cs="Arial"/>
          <w:color w:val="333333"/>
          <w:sz w:val="21"/>
          <w:szCs w:val="21"/>
          <w:lang w:eastAsia="ru-RU"/>
        </w:rPr>
        <w:t> </w:t>
      </w:r>
    </w:p>
    <w:p xmlns:wp14="http://schemas.microsoft.com/office/word/2010/wordml" w:rsidRPr="008C52AE" w:rsidR="008C52AE" w:rsidP="2F31FEA2" w:rsidRDefault="008C52AE" w14:paraId="1C60AB0A" wp14:textId="760C032C">
      <w:pPr>
        <w:numPr>
          <w:ilvl w:val="0"/>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val="en-US" w:eastAsia="ru-RU"/>
        </w:rPr>
      </w:pPr>
      <w:proofErr w:type="spellStart"/>
      <w:r w:rsidRPr="2F31FEA2" w:rsidR="2F31FEA2">
        <w:rPr>
          <w:rFonts w:ascii="Arial" w:hAnsi="Arial" w:eastAsia="Times New Roman" w:cs="Arial"/>
          <w:color w:val="333333"/>
          <w:sz w:val="21"/>
          <w:szCs w:val="21"/>
          <w:lang w:val="en-US" w:eastAsia="ru-RU"/>
        </w:rPr>
        <w:t>Apostas</w:t>
      </w:r>
      <w:proofErr w:type="spellEnd"/>
      <w:r w:rsidRPr="2F31FEA2" w:rsidR="2F31FEA2">
        <w:rPr>
          <w:rFonts w:ascii="Arial" w:hAnsi="Arial" w:eastAsia="Times New Roman" w:cs="Arial"/>
          <w:color w:val="333333"/>
          <w:sz w:val="21"/>
          <w:szCs w:val="21"/>
          <w:lang w:val="en-US" w:eastAsia="ru-RU"/>
        </w:rPr>
        <w:t xml:space="preserve"> de corridas de </w:t>
      </w:r>
      <w:proofErr w:type="spellStart"/>
      <w:r w:rsidRPr="2F31FEA2" w:rsidR="2F31FEA2">
        <w:rPr>
          <w:rFonts w:ascii="Arial" w:hAnsi="Arial" w:eastAsia="Times New Roman" w:cs="Arial"/>
          <w:color w:val="333333"/>
          <w:sz w:val="21"/>
          <w:szCs w:val="21"/>
          <w:lang w:val="en-US" w:eastAsia="ru-RU"/>
        </w:rPr>
        <w:t>cavalos</w:t>
      </w:r>
      <w:proofErr w:type="spellEnd"/>
      <w:r w:rsidRPr="2F31FEA2" w:rsidR="2F31FEA2">
        <w:rPr>
          <w:rFonts w:ascii="Arial" w:hAnsi="Arial" w:eastAsia="Times New Roman" w:cs="Arial"/>
          <w:color w:val="333333"/>
          <w:sz w:val="21"/>
          <w:szCs w:val="21"/>
          <w:lang w:val="en-US" w:eastAsia="ru-RU"/>
        </w:rPr>
        <w:t xml:space="preserve"> (odds</w:t>
      </w:r>
      <w:r w:rsidRPr="2F31FEA2" w:rsidR="2F31FEA2">
        <w:rPr>
          <w:rFonts w:ascii="Arial" w:hAnsi="Arial" w:eastAsia="Times New Roman" w:cs="Arial"/>
          <w:color w:val="333333"/>
          <w:sz w:val="21"/>
          <w:szCs w:val="21"/>
          <w:lang w:val="en-US" w:eastAsia="ru-RU"/>
        </w:rPr>
        <w:t xml:space="preserve"> fixas e mistas</w:t>
      </w:r>
      <w:r w:rsidRPr="2F31FEA2" w:rsidR="2F31FEA2">
        <w:rPr>
          <w:rFonts w:ascii="Arial" w:hAnsi="Arial" w:eastAsia="Times New Roman" w:cs="Arial"/>
          <w:color w:val="333333"/>
          <w:sz w:val="21"/>
          <w:szCs w:val="21"/>
          <w:lang w:val="en-US" w:eastAsia="ru-RU"/>
        </w:rPr>
        <w:t>)</w:t>
      </w:r>
    </w:p>
    <w:p xmlns:wp14="http://schemas.microsoft.com/office/word/2010/wordml" w:rsidRPr="008C52AE" w:rsidR="008C52AE" w:rsidP="2F31FEA2" w:rsidRDefault="008C52AE" w14:paraId="49BDC084" wp14:textId="6909FA74">
      <w:pPr>
        <w:numPr>
          <w:ilvl w:val="0"/>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r w:rsidRPr="2F31FEA2" w:rsidR="2F31FEA2">
        <w:rPr>
          <w:rFonts w:ascii="Arial" w:hAnsi="Arial" w:eastAsia="Times New Roman" w:cs="Arial"/>
          <w:color w:val="333333"/>
          <w:sz w:val="21"/>
          <w:szCs w:val="21"/>
          <w:lang w:eastAsia="ru-RU"/>
        </w:rPr>
        <w:t>Jogos de Azar, incluindo</w:t>
      </w:r>
      <w:r w:rsidRPr="2F31FEA2" w:rsidR="2F31FEA2">
        <w:rPr>
          <w:rFonts w:ascii="Arial" w:hAnsi="Arial" w:eastAsia="Times New Roman" w:cs="Arial"/>
          <w:color w:val="333333"/>
          <w:sz w:val="21"/>
          <w:szCs w:val="21"/>
          <w:lang w:eastAsia="ru-RU"/>
        </w:rPr>
        <w:t>:</w:t>
      </w:r>
    </w:p>
    <w:p xmlns:wp14="http://schemas.microsoft.com/office/word/2010/wordml" w:rsidRPr="008C52AE" w:rsidR="008C52AE" w:rsidP="2F31FEA2" w:rsidRDefault="008C52AE" w14:paraId="28CE96A3" wp14:textId="13BCD6F1">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val="en-US" w:eastAsia="ru-RU"/>
        </w:rPr>
      </w:pPr>
      <w:r w:rsidRPr="2F31FEA2" w:rsidR="2F31FEA2">
        <w:rPr>
          <w:rFonts w:ascii="Arial" w:hAnsi="Arial" w:eastAsia="Times New Roman" w:cs="Arial"/>
          <w:color w:val="333333"/>
          <w:sz w:val="21"/>
          <w:szCs w:val="21"/>
          <w:lang w:val="en-US" w:eastAsia="ru-RU"/>
        </w:rPr>
        <w:t xml:space="preserve">Ponto de </w:t>
      </w:r>
      <w:proofErr w:type="spellStart"/>
      <w:r w:rsidRPr="2F31FEA2" w:rsidR="2F31FEA2">
        <w:rPr>
          <w:rFonts w:ascii="Arial" w:hAnsi="Arial" w:eastAsia="Times New Roman" w:cs="Arial"/>
          <w:color w:val="333333"/>
          <w:sz w:val="21"/>
          <w:szCs w:val="21"/>
          <w:lang w:val="en-US" w:eastAsia="ru-RU"/>
        </w:rPr>
        <w:t>bacará</w:t>
      </w:r>
      <w:proofErr w:type="spellEnd"/>
      <w:r w:rsidRPr="2F31FEA2" w:rsidR="2F31FEA2">
        <w:rPr>
          <w:rFonts w:ascii="Arial" w:hAnsi="Arial" w:eastAsia="Times New Roman" w:cs="Arial"/>
          <w:color w:val="333333"/>
          <w:sz w:val="21"/>
          <w:szCs w:val="21"/>
          <w:lang w:val="en-US" w:eastAsia="ru-RU"/>
        </w:rPr>
        <w:t xml:space="preserve"> e banque</w:t>
      </w:r>
      <w:r w:rsidRPr="2F31FEA2" w:rsidR="2F31FEA2">
        <w:rPr>
          <w:rFonts w:ascii="Arial" w:hAnsi="Arial" w:eastAsia="Times New Roman" w:cs="Arial"/>
          <w:color w:val="333333"/>
          <w:sz w:val="21"/>
          <w:szCs w:val="21"/>
          <w:lang w:val="en-US" w:eastAsia="ru-RU"/>
        </w:rPr>
        <w:t xml:space="preserve"> / </w:t>
      </w:r>
      <w:r w:rsidRPr="2F31FEA2" w:rsidR="2F31FEA2">
        <w:rPr>
          <w:rFonts w:ascii="Arial" w:hAnsi="Arial" w:eastAsia="Times New Roman" w:cs="Arial"/>
          <w:color w:val="333333"/>
          <w:sz w:val="21"/>
          <w:szCs w:val="21"/>
          <w:lang w:val="en-US" w:eastAsia="ru-RU"/>
        </w:rPr>
        <w:t xml:space="preserve">Ponto de </w:t>
      </w:r>
      <w:proofErr w:type="spellStart"/>
      <w:r w:rsidRPr="2F31FEA2" w:rsidR="2F31FEA2">
        <w:rPr>
          <w:rFonts w:ascii="Arial" w:hAnsi="Arial" w:eastAsia="Times New Roman" w:cs="Arial"/>
          <w:color w:val="333333"/>
          <w:sz w:val="21"/>
          <w:szCs w:val="21"/>
          <w:lang w:val="en-US" w:eastAsia="ru-RU"/>
        </w:rPr>
        <w:t>Bacará</w:t>
      </w:r>
      <w:proofErr w:type="spellEnd"/>
      <w:r w:rsidRPr="2F31FEA2" w:rsidR="2F31FEA2">
        <w:rPr>
          <w:rFonts w:ascii="Arial" w:hAnsi="Arial" w:eastAsia="Times New Roman" w:cs="Arial"/>
          <w:color w:val="333333"/>
          <w:sz w:val="21"/>
          <w:szCs w:val="21"/>
          <w:lang w:val="en-US" w:eastAsia="ru-RU"/>
        </w:rPr>
        <w:t xml:space="preserve"> de Macau</w:t>
      </w:r>
      <w:r w:rsidRPr="2F31FEA2" w:rsidR="2F31FEA2">
        <w:rPr>
          <w:rFonts w:ascii="Arial" w:hAnsi="Arial" w:eastAsia="Times New Roman" w:cs="Arial"/>
          <w:color w:val="333333"/>
          <w:sz w:val="21"/>
          <w:szCs w:val="21"/>
          <w:lang w:val="en-US" w:eastAsia="ru-RU"/>
        </w:rPr>
        <w:t xml:space="preserve"> </w:t>
      </w:r>
      <w:r w:rsidRPr="2F31FEA2" w:rsidR="2F31FEA2">
        <w:rPr>
          <w:rFonts w:ascii="Arial" w:hAnsi="Arial" w:eastAsia="Times New Roman" w:cs="Arial"/>
          <w:color w:val="333333"/>
          <w:sz w:val="21"/>
          <w:szCs w:val="21"/>
          <w:lang w:val="en-US" w:eastAsia="ru-RU"/>
        </w:rPr>
        <w:t>e</w:t>
      </w:r>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ban</w:t>
      </w:r>
      <w:r w:rsidRPr="2F31FEA2" w:rsidR="2F31FEA2">
        <w:rPr>
          <w:rFonts w:ascii="Arial" w:hAnsi="Arial" w:eastAsia="Times New Roman" w:cs="Arial"/>
          <w:color w:val="333333"/>
          <w:sz w:val="21"/>
          <w:szCs w:val="21"/>
          <w:lang w:val="en-US" w:eastAsia="ru-RU"/>
        </w:rPr>
        <w:t>que</w:t>
      </w:r>
      <w:proofErr w:type="spellEnd"/>
      <w:r w:rsidRPr="2F31FEA2" w:rsidR="2F31FEA2">
        <w:rPr>
          <w:rFonts w:ascii="Arial" w:hAnsi="Arial" w:eastAsia="Times New Roman" w:cs="Arial"/>
          <w:color w:val="333333"/>
          <w:sz w:val="21"/>
          <w:szCs w:val="21"/>
          <w:lang w:val="en-US" w:eastAsia="ru-RU"/>
        </w:rPr>
        <w:t>;</w:t>
      </w:r>
    </w:p>
    <w:p xmlns:wp14="http://schemas.microsoft.com/office/word/2010/wordml" w:rsidRPr="008C52AE" w:rsidR="008C52AE" w:rsidP="2F31FEA2" w:rsidRDefault="008C52AE" w14:paraId="337C9ECA" wp14:textId="289EE74F">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proofErr w:type="spellStart"/>
      <w:r w:rsidRPr="2F31FEA2" w:rsidR="2F31FEA2">
        <w:rPr>
          <w:rFonts w:ascii="Arial" w:hAnsi="Arial" w:eastAsia="Times New Roman" w:cs="Arial"/>
          <w:color w:val="333333"/>
          <w:sz w:val="21"/>
          <w:szCs w:val="21"/>
          <w:lang w:eastAsia="ru-RU"/>
        </w:rPr>
        <w:t>B</w:t>
      </w:r>
      <w:r w:rsidRPr="2F31FEA2" w:rsidR="2F31FEA2">
        <w:rPr>
          <w:rFonts w:ascii="Arial" w:hAnsi="Arial" w:eastAsia="Times New Roman" w:cs="Arial"/>
          <w:color w:val="333333"/>
          <w:sz w:val="21"/>
          <w:szCs w:val="21"/>
          <w:lang w:eastAsia="ru-RU"/>
        </w:rPr>
        <w:t>anque</w:t>
      </w:r>
      <w:proofErr w:type="spellEnd"/>
      <w:r w:rsidRPr="2F31FEA2" w:rsidR="2F31FEA2">
        <w:rPr>
          <w:rFonts w:ascii="Arial" w:hAnsi="Arial" w:eastAsia="Times New Roman" w:cs="Arial"/>
          <w:color w:val="333333"/>
          <w:sz w:val="21"/>
          <w:szCs w:val="21"/>
          <w:lang w:eastAsia="ru-RU"/>
        </w:rPr>
        <w:t xml:space="preserve"> francês</w:t>
      </w:r>
      <w:r w:rsidRPr="2F31FEA2" w:rsidR="2F31FEA2">
        <w:rPr>
          <w:rFonts w:ascii="Arial" w:hAnsi="Arial" w:eastAsia="Times New Roman" w:cs="Arial"/>
          <w:color w:val="333333"/>
          <w:sz w:val="21"/>
          <w:szCs w:val="21"/>
          <w:lang w:eastAsia="ru-RU"/>
        </w:rPr>
        <w:t>;</w:t>
      </w:r>
    </w:p>
    <w:p xmlns:wp14="http://schemas.microsoft.com/office/word/2010/wordml" w:rsidRPr="008C52AE" w:rsidR="008C52AE" w:rsidP="008C52AE" w:rsidRDefault="008C52AE" w14:paraId="56764F76" wp14:textId="77777777">
      <w:pPr>
        <w:numPr>
          <w:ilvl w:val="1"/>
          <w:numId w:val="4"/>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sidRPr="008C52AE">
        <w:rPr>
          <w:rFonts w:ascii="Arial" w:hAnsi="Arial" w:eastAsia="Times New Roman" w:cs="Arial"/>
          <w:color w:val="333333"/>
          <w:sz w:val="21"/>
          <w:szCs w:val="21"/>
          <w:lang w:eastAsia="ru-RU"/>
        </w:rPr>
        <w:t>Blackjack/21;</w:t>
      </w:r>
    </w:p>
    <w:p xmlns:wp14="http://schemas.microsoft.com/office/word/2010/wordml" w:rsidRPr="008C52AE" w:rsidR="008C52AE" w:rsidP="008C52AE" w:rsidRDefault="008C52AE" w14:paraId="3D9CEA5B" wp14:textId="77777777">
      <w:pPr>
        <w:numPr>
          <w:ilvl w:val="1"/>
          <w:numId w:val="4"/>
        </w:numPr>
        <w:shd w:val="clear" w:color="auto" w:fill="FFFFFF"/>
        <w:spacing w:before="100" w:beforeAutospacing="1" w:after="100" w:afterAutospacing="1" w:line="240" w:lineRule="auto"/>
        <w:rPr>
          <w:rFonts w:ascii="Arial" w:hAnsi="Arial" w:eastAsia="Times New Roman" w:cs="Arial"/>
          <w:color w:val="333333"/>
          <w:sz w:val="21"/>
          <w:szCs w:val="21"/>
          <w:lang w:eastAsia="ru-RU"/>
        </w:rPr>
      </w:pPr>
      <w:r w:rsidRPr="008C52AE">
        <w:rPr>
          <w:rFonts w:ascii="Arial" w:hAnsi="Arial" w:eastAsia="Times New Roman" w:cs="Arial"/>
          <w:color w:val="333333"/>
          <w:sz w:val="21"/>
          <w:szCs w:val="21"/>
          <w:lang w:eastAsia="ru-RU"/>
        </w:rPr>
        <w:t>Bingo;</w:t>
      </w:r>
    </w:p>
    <w:p xmlns:wp14="http://schemas.microsoft.com/office/word/2010/wordml" w:rsidRPr="008C52AE" w:rsidR="008C52AE" w:rsidP="2F31FEA2" w:rsidRDefault="008C52AE" w14:paraId="324A25E6" wp14:textId="584F0253">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val="en-US" w:eastAsia="ru-RU"/>
        </w:rPr>
      </w:pPr>
      <w:proofErr w:type="spellStart"/>
      <w:r w:rsidRPr="2F31FEA2" w:rsidR="2F31FEA2">
        <w:rPr>
          <w:rFonts w:ascii="Arial" w:hAnsi="Arial" w:eastAsia="Times New Roman" w:cs="Arial"/>
          <w:color w:val="333333"/>
          <w:sz w:val="21"/>
          <w:szCs w:val="21"/>
          <w:lang w:val="en-US" w:eastAsia="ru-RU"/>
        </w:rPr>
        <w:t>Máquinas</w:t>
      </w:r>
      <w:proofErr w:type="spellEnd"/>
      <w:r w:rsidRPr="2F31FEA2" w:rsidR="2F31FEA2">
        <w:rPr>
          <w:rFonts w:ascii="Arial" w:hAnsi="Arial" w:eastAsia="Times New Roman" w:cs="Arial"/>
          <w:color w:val="333333"/>
          <w:sz w:val="21"/>
          <w:szCs w:val="21"/>
          <w:lang w:val="en-US" w:eastAsia="ru-RU"/>
        </w:rPr>
        <w:t xml:space="preserve"> de slots, que </w:t>
      </w:r>
      <w:proofErr w:type="spellStart"/>
      <w:r w:rsidRPr="2F31FEA2" w:rsidR="2F31FEA2">
        <w:rPr>
          <w:rFonts w:ascii="Arial" w:hAnsi="Arial" w:eastAsia="Times New Roman" w:cs="Arial"/>
          <w:color w:val="333333"/>
          <w:sz w:val="21"/>
          <w:szCs w:val="21"/>
          <w:lang w:val="en-US" w:eastAsia="ru-RU"/>
        </w:rPr>
        <w:t>incluem</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uma</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ou</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mais</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bobinas</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giratórias</w:t>
      </w:r>
      <w:proofErr w:type="spellEnd"/>
      <w:r w:rsidRPr="2F31FEA2" w:rsidR="2F31FEA2">
        <w:rPr>
          <w:rFonts w:ascii="Arial" w:hAnsi="Arial" w:eastAsia="Times New Roman" w:cs="Arial"/>
          <w:color w:val="333333"/>
          <w:sz w:val="21"/>
          <w:szCs w:val="21"/>
          <w:lang w:val="en-US" w:eastAsia="ru-RU"/>
        </w:rPr>
        <w:t xml:space="preserve"> com </w:t>
      </w:r>
      <w:proofErr w:type="spellStart"/>
      <w:r w:rsidRPr="2F31FEA2" w:rsidR="2F31FEA2">
        <w:rPr>
          <w:rFonts w:ascii="Arial" w:hAnsi="Arial" w:eastAsia="Times New Roman" w:cs="Arial"/>
          <w:color w:val="333333"/>
          <w:sz w:val="21"/>
          <w:szCs w:val="21"/>
          <w:lang w:val="en-US" w:eastAsia="ru-RU"/>
        </w:rPr>
        <w:t>símbolos</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ou</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elementos</w:t>
      </w:r>
      <w:proofErr w:type="spellEnd"/>
      <w:r w:rsidRPr="2F31FEA2" w:rsidR="2F31FEA2">
        <w:rPr>
          <w:rFonts w:ascii="Arial" w:hAnsi="Arial" w:eastAsia="Times New Roman" w:cs="Arial"/>
          <w:color w:val="333333"/>
          <w:sz w:val="21"/>
          <w:szCs w:val="21"/>
          <w:lang w:val="en-US" w:eastAsia="ru-RU"/>
        </w:rPr>
        <w:t xml:space="preserve"> gráficos, que se </w:t>
      </w:r>
      <w:proofErr w:type="spellStart"/>
      <w:r w:rsidRPr="2F31FEA2" w:rsidR="2F31FEA2">
        <w:rPr>
          <w:rFonts w:ascii="Arial" w:hAnsi="Arial" w:eastAsia="Times New Roman" w:cs="Arial"/>
          <w:color w:val="333333"/>
          <w:sz w:val="21"/>
          <w:szCs w:val="21"/>
          <w:lang w:val="en-US" w:eastAsia="ru-RU"/>
        </w:rPr>
        <w:t>tornam</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progressivamente</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estáticos</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na</w:t>
      </w:r>
      <w:proofErr w:type="spellEnd"/>
      <w:r w:rsidRPr="2F31FEA2" w:rsidR="2F31FEA2">
        <w:rPr>
          <w:rFonts w:ascii="Arial" w:hAnsi="Arial" w:eastAsia="Times New Roman" w:cs="Arial"/>
          <w:color w:val="333333"/>
          <w:sz w:val="21"/>
          <w:szCs w:val="21"/>
          <w:lang w:val="en-US" w:eastAsia="ru-RU"/>
        </w:rPr>
        <w:t xml:space="preserve">(s) </w:t>
      </w:r>
      <w:proofErr w:type="spellStart"/>
      <w:r w:rsidRPr="2F31FEA2" w:rsidR="2F31FEA2">
        <w:rPr>
          <w:rFonts w:ascii="Arial" w:hAnsi="Arial" w:eastAsia="Times New Roman" w:cs="Arial"/>
          <w:color w:val="333333"/>
          <w:sz w:val="21"/>
          <w:szCs w:val="21"/>
          <w:lang w:val="en-US" w:eastAsia="ru-RU"/>
        </w:rPr>
        <w:t>linha</w:t>
      </w:r>
      <w:proofErr w:type="spellEnd"/>
      <w:r w:rsidRPr="2F31FEA2" w:rsidR="2F31FEA2">
        <w:rPr>
          <w:rFonts w:ascii="Arial" w:hAnsi="Arial" w:eastAsia="Times New Roman" w:cs="Arial"/>
          <w:color w:val="333333"/>
          <w:sz w:val="21"/>
          <w:szCs w:val="21"/>
          <w:lang w:val="en-US" w:eastAsia="ru-RU"/>
        </w:rPr>
        <w:t xml:space="preserve">(s) de </w:t>
      </w:r>
      <w:proofErr w:type="spellStart"/>
      <w:r w:rsidRPr="2F31FEA2" w:rsidR="2F31FEA2">
        <w:rPr>
          <w:rFonts w:ascii="Arial" w:hAnsi="Arial" w:eastAsia="Times New Roman" w:cs="Arial"/>
          <w:color w:val="333333"/>
          <w:sz w:val="21"/>
          <w:szCs w:val="21"/>
          <w:lang w:val="en-US" w:eastAsia="ru-RU"/>
        </w:rPr>
        <w:t>jogo</w:t>
      </w:r>
      <w:proofErr w:type="spellEnd"/>
      <w:r w:rsidRPr="2F31FEA2" w:rsidR="2F31FEA2">
        <w:rPr>
          <w:rFonts w:ascii="Arial" w:hAnsi="Arial" w:eastAsia="Times New Roman" w:cs="Arial"/>
          <w:color w:val="333333"/>
          <w:sz w:val="21"/>
          <w:szCs w:val="21"/>
          <w:lang w:val="en-US" w:eastAsia="ru-RU"/>
        </w:rPr>
        <w:t xml:space="preserve"> e </w:t>
      </w:r>
      <w:proofErr w:type="spellStart"/>
      <w:r w:rsidRPr="2F31FEA2" w:rsidR="2F31FEA2">
        <w:rPr>
          <w:rFonts w:ascii="Arial" w:hAnsi="Arial" w:eastAsia="Times New Roman" w:cs="Arial"/>
          <w:color w:val="333333"/>
          <w:sz w:val="21"/>
          <w:szCs w:val="21"/>
          <w:lang w:val="en-US" w:eastAsia="ru-RU"/>
        </w:rPr>
        <w:t>formam</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combinações</w:t>
      </w:r>
      <w:proofErr w:type="spellEnd"/>
      <w:r w:rsidRPr="2F31FEA2" w:rsidR="2F31FEA2">
        <w:rPr>
          <w:rFonts w:ascii="Arial" w:hAnsi="Arial" w:eastAsia="Times New Roman" w:cs="Arial"/>
          <w:color w:val="333333"/>
          <w:sz w:val="21"/>
          <w:szCs w:val="21"/>
          <w:lang w:val="en-US" w:eastAsia="ru-RU"/>
        </w:rPr>
        <w:t xml:space="preserve"> de símbolos;</w:t>
      </w:r>
    </w:p>
    <w:p xmlns:wp14="http://schemas.microsoft.com/office/word/2010/wordml" w:rsidRPr="008C52AE" w:rsidR="008C52AE" w:rsidP="2F31FEA2" w:rsidRDefault="008C52AE" w14:paraId="20D0DA13" wp14:textId="775575C7">
      <w:pPr>
        <w:numPr>
          <w:ilvl w:val="1"/>
          <w:numId w:val="4"/>
        </w:numPr>
        <w:shd w:val="clear" w:color="auto" w:fill="FFFFFF" w:themeFill="background1"/>
        <w:spacing w:before="100" w:beforeAutospacing="on" w:after="100" w:afterAutospacing="on" w:line="240" w:lineRule="auto"/>
        <w:rPr>
          <w:color w:val="333333"/>
          <w:sz w:val="21"/>
          <w:szCs w:val="21"/>
          <w:lang w:eastAsia="ru-RU"/>
        </w:rPr>
      </w:pPr>
      <w:proofErr w:type="spellStart"/>
      <w:r w:rsidRPr="2F31FEA2" w:rsidR="2F31FEA2">
        <w:rPr>
          <w:rFonts w:ascii="Arial" w:hAnsi="Arial" w:eastAsia="Times New Roman" w:cs="Arial"/>
          <w:color w:val="333333"/>
          <w:sz w:val="21"/>
          <w:szCs w:val="21"/>
          <w:lang w:eastAsia="ru-RU"/>
        </w:rPr>
        <w:t>P</w:t>
      </w:r>
      <w:r w:rsidRPr="2F31FEA2" w:rsidR="2F31FEA2">
        <w:rPr>
          <w:rFonts w:ascii="Arial" w:hAnsi="Arial" w:eastAsia="Times New Roman" w:cs="Arial"/>
          <w:color w:val="333333"/>
          <w:sz w:val="21"/>
          <w:szCs w:val="21"/>
          <w:lang w:eastAsia="ru-RU"/>
        </w:rPr>
        <w:t>óquer</w:t>
      </w:r>
      <w:proofErr w:type="spellEnd"/>
      <w:r w:rsidRPr="2F31FEA2" w:rsidR="2F31FEA2">
        <w:rPr>
          <w:rFonts w:ascii="Arial" w:hAnsi="Arial" w:eastAsia="Times New Roman" w:cs="Arial"/>
          <w:color w:val="333333"/>
          <w:sz w:val="21"/>
          <w:szCs w:val="21"/>
          <w:lang w:eastAsia="ru-RU"/>
        </w:rPr>
        <w:t xml:space="preserve"> Modo Torneio</w:t>
      </w:r>
      <w:r w:rsidRPr="2F31FEA2" w:rsidR="2F31FEA2">
        <w:rPr>
          <w:rFonts w:ascii="Arial" w:hAnsi="Arial" w:eastAsia="Times New Roman" w:cs="Arial"/>
          <w:color w:val="333333"/>
          <w:sz w:val="21"/>
          <w:szCs w:val="21"/>
          <w:lang w:eastAsia="ru-RU"/>
        </w:rPr>
        <w:t>;</w:t>
      </w:r>
    </w:p>
    <w:p xmlns:wp14="http://schemas.microsoft.com/office/word/2010/wordml" w:rsidRPr="008C52AE" w:rsidR="008C52AE" w:rsidP="2F31FEA2" w:rsidRDefault="008C52AE" w14:paraId="16E6566B" wp14:textId="428FBA87">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val="en-US" w:eastAsia="ru-RU"/>
        </w:rPr>
      </w:pPr>
      <w:proofErr w:type="spellStart"/>
      <w:r w:rsidRPr="2F31FEA2" w:rsidR="2F31FEA2">
        <w:rPr>
          <w:rFonts w:ascii="Arial" w:hAnsi="Arial" w:eastAsia="Times New Roman" w:cs="Arial"/>
          <w:color w:val="333333"/>
          <w:sz w:val="21"/>
          <w:szCs w:val="21"/>
          <w:lang w:val="en-US" w:eastAsia="ru-RU"/>
        </w:rPr>
        <w:t>Póquer</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não</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Bancado</w:t>
      </w:r>
      <w:proofErr w:type="spellEnd"/>
      <w:r w:rsidRPr="2F31FEA2" w:rsidR="2F31FEA2">
        <w:rPr>
          <w:rFonts w:ascii="Arial" w:hAnsi="Arial" w:eastAsia="Times New Roman" w:cs="Arial"/>
          <w:color w:val="333333"/>
          <w:sz w:val="21"/>
          <w:szCs w:val="21"/>
          <w:lang w:val="en-US" w:eastAsia="ru-RU"/>
        </w:rPr>
        <w:t xml:space="preserve"> (</w:t>
      </w:r>
      <w:proofErr w:type="spellStart"/>
      <w:r w:rsidRPr="2F31FEA2" w:rsidR="2F31FEA2">
        <w:rPr>
          <w:rFonts w:ascii="Arial" w:hAnsi="Arial" w:eastAsia="Times New Roman" w:cs="Arial"/>
          <w:color w:val="333333"/>
          <w:sz w:val="21"/>
          <w:szCs w:val="21"/>
          <w:lang w:val="en-US" w:eastAsia="ru-RU"/>
        </w:rPr>
        <w:t>variant</w:t>
      </w:r>
      <w:r w:rsidRPr="2F31FEA2" w:rsidR="2F31FEA2">
        <w:rPr>
          <w:rFonts w:ascii="Arial" w:hAnsi="Arial" w:eastAsia="Times New Roman" w:cs="Arial"/>
          <w:color w:val="333333"/>
          <w:sz w:val="21"/>
          <w:szCs w:val="21"/>
          <w:lang w:val="en-US" w:eastAsia="ru-RU"/>
        </w:rPr>
        <w:t>es</w:t>
      </w:r>
      <w:proofErr w:type="spellEnd"/>
      <w:r w:rsidRPr="2F31FEA2" w:rsidR="2F31FEA2">
        <w:rPr>
          <w:rFonts w:ascii="Arial" w:hAnsi="Arial" w:eastAsia="Times New Roman" w:cs="Arial"/>
          <w:color w:val="333333"/>
          <w:sz w:val="21"/>
          <w:szCs w:val="21"/>
          <w:lang w:val="en-US" w:eastAsia="ru-RU"/>
        </w:rPr>
        <w:t xml:space="preserve"> de</w:t>
      </w:r>
      <w:r w:rsidRPr="2F31FEA2" w:rsidR="2F31FEA2">
        <w:rPr>
          <w:rFonts w:ascii="Arial" w:hAnsi="Arial" w:eastAsia="Times New Roman" w:cs="Arial"/>
          <w:color w:val="333333"/>
          <w:sz w:val="21"/>
          <w:szCs w:val="21"/>
          <w:lang w:val="en-US" w:eastAsia="ru-RU"/>
        </w:rPr>
        <w:t xml:space="preserve"> «Omaha», «</w:t>
      </w:r>
      <w:proofErr w:type="spellStart"/>
      <w:r w:rsidRPr="2F31FEA2" w:rsidR="2F31FEA2">
        <w:rPr>
          <w:rFonts w:ascii="Arial" w:hAnsi="Arial" w:eastAsia="Times New Roman" w:cs="Arial"/>
          <w:color w:val="333333"/>
          <w:sz w:val="21"/>
          <w:szCs w:val="21"/>
          <w:lang w:val="en-US" w:eastAsia="ru-RU"/>
        </w:rPr>
        <w:t>Hold’em</w:t>
      </w:r>
      <w:proofErr w:type="spellEnd"/>
      <w:r w:rsidRPr="2F31FEA2" w:rsidR="2F31FEA2">
        <w:rPr>
          <w:rFonts w:ascii="Arial" w:hAnsi="Arial" w:eastAsia="Times New Roman" w:cs="Arial"/>
          <w:color w:val="333333"/>
          <w:sz w:val="21"/>
          <w:szCs w:val="21"/>
          <w:lang w:val="en-US" w:eastAsia="ru-RU"/>
        </w:rPr>
        <w:t xml:space="preserve">» </w:t>
      </w:r>
      <w:r w:rsidRPr="2F31FEA2" w:rsidR="2F31FEA2">
        <w:rPr>
          <w:rFonts w:ascii="Arial" w:hAnsi="Arial" w:eastAsia="Times New Roman" w:cs="Arial"/>
          <w:color w:val="333333"/>
          <w:sz w:val="21"/>
          <w:szCs w:val="21"/>
          <w:lang w:val="en-US" w:eastAsia="ru-RU"/>
        </w:rPr>
        <w:t>e</w:t>
      </w:r>
      <w:r w:rsidRPr="2F31FEA2" w:rsidR="2F31FEA2">
        <w:rPr>
          <w:rFonts w:ascii="Arial" w:hAnsi="Arial" w:eastAsia="Times New Roman" w:cs="Arial"/>
          <w:color w:val="333333"/>
          <w:sz w:val="21"/>
          <w:szCs w:val="21"/>
          <w:lang w:val="en-US" w:eastAsia="ru-RU"/>
        </w:rPr>
        <w:t xml:space="preserve"> «p</w:t>
      </w:r>
      <w:r w:rsidRPr="2F31FEA2" w:rsidR="2F31FEA2">
        <w:rPr>
          <w:rFonts w:ascii="Arial" w:hAnsi="Arial" w:eastAsia="Times New Roman" w:cs="Arial"/>
          <w:color w:val="333333"/>
          <w:sz w:val="21"/>
          <w:szCs w:val="21"/>
          <w:lang w:val="en-US" w:eastAsia="ru-RU"/>
        </w:rPr>
        <w:t>óque</w:t>
      </w:r>
      <w:r w:rsidRPr="2F31FEA2" w:rsidR="2F31FEA2">
        <w:rPr>
          <w:rFonts w:ascii="Arial" w:hAnsi="Arial" w:eastAsia="Times New Roman" w:cs="Arial"/>
          <w:color w:val="333333"/>
          <w:sz w:val="21"/>
          <w:szCs w:val="21"/>
          <w:lang w:val="en-US" w:eastAsia="ru-RU"/>
        </w:rPr>
        <w:t>r</w:t>
      </w:r>
      <w:r w:rsidRPr="2F31FEA2" w:rsidR="2F31FEA2">
        <w:rPr>
          <w:rFonts w:ascii="Arial" w:hAnsi="Arial" w:eastAsia="Times New Roman" w:cs="Arial"/>
          <w:color w:val="333333"/>
          <w:sz w:val="21"/>
          <w:szCs w:val="21"/>
          <w:lang w:val="en-US" w:eastAsia="ru-RU"/>
        </w:rPr>
        <w:t xml:space="preserve"> sintético</w:t>
      </w:r>
      <w:r w:rsidRPr="2F31FEA2" w:rsidR="2F31FEA2">
        <w:rPr>
          <w:rFonts w:ascii="Arial" w:hAnsi="Arial" w:eastAsia="Times New Roman" w:cs="Arial"/>
          <w:color w:val="333333"/>
          <w:sz w:val="21"/>
          <w:szCs w:val="21"/>
          <w:lang w:val="en-US" w:eastAsia="ru-RU"/>
        </w:rPr>
        <w:t>»);</w:t>
      </w:r>
    </w:p>
    <w:p xmlns:wp14="http://schemas.microsoft.com/office/word/2010/wordml" w:rsidRPr="008C52AE" w:rsidR="008C52AE" w:rsidP="2F31FEA2" w:rsidRDefault="008C52AE" w14:paraId="641F5C0B" wp14:textId="0004F2C9">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r w:rsidRPr="2F31FEA2" w:rsidR="2F31FEA2">
        <w:rPr>
          <w:rFonts w:ascii="Arial" w:hAnsi="Arial" w:eastAsia="Times New Roman" w:cs="Arial"/>
          <w:color w:val="333333"/>
          <w:sz w:val="21"/>
          <w:szCs w:val="21"/>
          <w:lang w:eastAsia="ru-RU"/>
        </w:rPr>
        <w:t xml:space="preserve">Póquer </w:t>
      </w:r>
      <w:r w:rsidRPr="2F31FEA2" w:rsidR="2F31FEA2">
        <w:rPr>
          <w:rFonts w:ascii="Arial" w:hAnsi="Arial" w:eastAsia="Times New Roman" w:cs="Arial"/>
          <w:color w:val="333333"/>
          <w:sz w:val="21"/>
          <w:szCs w:val="21"/>
          <w:lang w:eastAsia="ru-RU"/>
        </w:rPr>
        <w:t xml:space="preserve">Caribbean </w:t>
      </w:r>
      <w:proofErr w:type="spellStart"/>
      <w:r w:rsidRPr="2F31FEA2" w:rsidR="2F31FEA2">
        <w:rPr>
          <w:rFonts w:ascii="Arial" w:hAnsi="Arial" w:eastAsia="Times New Roman" w:cs="Arial"/>
          <w:color w:val="333333"/>
          <w:sz w:val="21"/>
          <w:szCs w:val="21"/>
          <w:lang w:eastAsia="ru-RU"/>
        </w:rPr>
        <w:t>Stud</w:t>
      </w:r>
      <w:proofErr w:type="spellEnd"/>
      <w:r w:rsidRPr="2F31FEA2" w:rsidR="2F31FEA2">
        <w:rPr>
          <w:rFonts w:ascii="Arial" w:hAnsi="Arial" w:eastAsia="Times New Roman" w:cs="Arial"/>
          <w:color w:val="333333"/>
          <w:sz w:val="21"/>
          <w:szCs w:val="21"/>
          <w:lang w:eastAsia="ru-RU"/>
        </w:rPr>
        <w:t>;</w:t>
      </w:r>
    </w:p>
    <w:p xmlns:wp14="http://schemas.microsoft.com/office/word/2010/wordml" w:rsidRPr="008C52AE" w:rsidR="008C52AE" w:rsidP="2F31FEA2" w:rsidRDefault="008C52AE" w14:paraId="5CDD5607" wp14:textId="1CB2EB7B">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r w:rsidRPr="2F31FEA2" w:rsidR="2F31FEA2">
        <w:rPr>
          <w:rFonts w:ascii="Arial" w:hAnsi="Arial" w:eastAsia="Times New Roman" w:cs="Arial"/>
          <w:color w:val="333333"/>
          <w:sz w:val="21"/>
          <w:szCs w:val="21"/>
          <w:lang w:eastAsia="ru-RU"/>
        </w:rPr>
        <w:t>Roleta Americana</w:t>
      </w:r>
      <w:r w:rsidRPr="2F31FEA2" w:rsidR="2F31FEA2">
        <w:rPr>
          <w:rFonts w:ascii="Arial" w:hAnsi="Arial" w:eastAsia="Times New Roman" w:cs="Arial"/>
          <w:color w:val="333333"/>
          <w:sz w:val="21"/>
          <w:szCs w:val="21"/>
          <w:lang w:eastAsia="ru-RU"/>
        </w:rPr>
        <w:t>;</w:t>
      </w:r>
    </w:p>
    <w:p xmlns:wp14="http://schemas.microsoft.com/office/word/2010/wordml" w:rsidRPr="008C52AE" w:rsidR="008C52AE" w:rsidP="2F31FEA2" w:rsidRDefault="008C52AE" w14:paraId="73B6E342" wp14:textId="64F3DCA3">
      <w:pPr>
        <w:numPr>
          <w:ilvl w:val="1"/>
          <w:numId w:val="4"/>
        </w:numPr>
        <w:shd w:val="clear" w:color="auto" w:fill="FFFFFF" w:themeFill="background1"/>
        <w:spacing w:before="100" w:beforeAutospacing="on" w:after="100" w:afterAutospacing="on" w:line="240" w:lineRule="auto"/>
        <w:rPr>
          <w:rFonts w:ascii="Arial" w:hAnsi="Arial" w:eastAsia="Times New Roman" w:cs="Arial"/>
          <w:color w:val="333333"/>
          <w:sz w:val="21"/>
          <w:szCs w:val="21"/>
          <w:lang w:eastAsia="ru-RU"/>
        </w:rPr>
      </w:pPr>
      <w:r w:rsidRPr="2F31FEA2" w:rsidR="2F31FEA2">
        <w:rPr>
          <w:rFonts w:ascii="Arial" w:hAnsi="Arial" w:eastAsia="Times New Roman" w:cs="Arial"/>
          <w:color w:val="333333"/>
          <w:sz w:val="21"/>
          <w:szCs w:val="21"/>
          <w:lang w:eastAsia="ru-RU"/>
        </w:rPr>
        <w:t>Roleta Francesa</w:t>
      </w:r>
      <w:r w:rsidRPr="2F31FEA2" w:rsidR="2F31FEA2">
        <w:rPr>
          <w:rFonts w:ascii="Arial" w:hAnsi="Arial" w:eastAsia="Times New Roman" w:cs="Arial"/>
          <w:color w:val="333333"/>
          <w:sz w:val="21"/>
          <w:szCs w:val="21"/>
          <w:lang w:eastAsia="ru-RU"/>
        </w:rPr>
        <w:t>.</w:t>
      </w:r>
    </w:p>
    <w:p xmlns:wp14="http://schemas.microsoft.com/office/word/2010/wordml" w:rsidRPr="008C52AE" w:rsidR="008C52AE" w:rsidP="2F31FEA2" w:rsidRDefault="008C52AE" w14:paraId="238E351E" wp14:textId="58BE4CA9">
      <w:pPr>
        <w:pStyle w:val="Normal"/>
        <w:shd w:val="clear" w:color="auto" w:fill="FFFFFF" w:themeFill="background1"/>
        <w:spacing w:after="0" w:line="240" w:lineRule="auto"/>
      </w:pPr>
      <w:proofErr w:type="gramStart"/>
    </w:p>
    <w:p xmlns:wp14="http://schemas.microsoft.com/office/word/2010/wordml" w:rsidRPr="008C52AE" w:rsidR="008C52AE" w:rsidP="2F31FEA2" w:rsidRDefault="008C52AE" w14:paraId="665E20E6" wp14:textId="27B89A4A">
      <w:pPr>
        <w:spacing w:after="0" w:line="240" w:lineRule="auto"/>
        <w:rPr>
          <w:rFonts w:ascii="Arial" w:hAnsi="Arial" w:eastAsia="Times New Roman" w:cs="Arial"/>
          <w:color w:val="333333"/>
          <w:sz w:val="21"/>
          <w:szCs w:val="21"/>
          <w:lang w:val="en-US" w:eastAsia="ru-RU"/>
        </w:rPr>
      </w:pPr>
      <w:proofErr w:type="spellStart"/>
      <w:r w:rsidRPr="2F31FEA2" w:rsidR="2F31FEA2">
        <w:rPr>
          <w:rFonts w:ascii="Arial" w:hAnsi="Arial" w:eastAsia="Arial" w:cs="Arial"/>
          <w:noProof w:val="0"/>
          <w:color w:val="222222"/>
          <w:sz w:val="21"/>
          <w:szCs w:val="21"/>
          <w:lang w:val="ru-RU"/>
        </w:rPr>
        <w: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regras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para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desportivas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odds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fixas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em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corridas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cavalos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probabilidades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mútuas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ou</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fixas</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jogos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azar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são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definidos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por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regulamentos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aprovados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pela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Comissão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Jogos</w:t>
      </w:r>
      <w:proofErr w:type="spellEnd"/>
      <w:r w:rsidRPr="2F31FEA2" w:rsidR="2F31FEA2">
        <w:rPr>
          <w:rFonts w:ascii="Arial" w:hAnsi="Arial" w:eastAsia="Arial" w:cs="Arial"/>
          <w:noProof w:val="0"/>
          <w:color w:val="222222"/>
          <w:sz w:val="21"/>
          <w:szCs w:val="21"/>
          <w:lang w:val="ru-RU"/>
        </w:rPr>
        <w:t xml:space="preserve">. O </w:t>
      </w:r>
      <w:proofErr w:type="spellStart"/>
      <w:r w:rsidRPr="2F31FEA2" w:rsidR="2F31FEA2">
        <w:rPr>
          <w:rFonts w:ascii="Arial" w:hAnsi="Arial" w:eastAsia="Arial" w:cs="Arial"/>
          <w:noProof w:val="0"/>
          <w:color w:val="222222"/>
          <w:sz w:val="21"/>
          <w:szCs w:val="21"/>
          <w:lang w:val="ru-RU"/>
        </w:rPr>
        <w:t>funcionamento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novos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tipos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jogos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azar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incluídos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lista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acima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pode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ser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autorizado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pela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Comissão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Jogos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Azar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que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definirá</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regras</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regulamentos</w:t>
      </w:r>
      <w:proofErr w:type="spellEnd"/>
      <w:r w:rsidRPr="2F31FEA2" w:rsidR="2F31FEA2">
        <w:rPr>
          <w:rFonts w:ascii="Arial" w:hAnsi="Arial" w:eastAsia="Arial" w:cs="Arial"/>
          <w:noProof w:val="0"/>
          <w:color w:val="222222"/>
          <w:sz w:val="21"/>
          <w:szCs w:val="21"/>
          <w:lang w:val="ru-RU"/>
        </w:rPr>
        <w:t xml:space="preserve"> </w:t>
      </w:r>
      <w:r w:rsidRPr="2F31FEA2" w:rsidR="2F31FEA2">
        <w:rPr>
          <w:rFonts w:ascii="Arial" w:hAnsi="Arial" w:eastAsia="Arial" w:cs="Arial"/>
          <w:noProof w:val="0"/>
          <w:color w:val="222222"/>
          <w:sz w:val="21"/>
          <w:szCs w:val="21"/>
          <w:lang w:val="ru-RU"/>
        </w:rPr>
        <w:t>relevantes</w:t>
      </w:r>
      <w:r w:rsidRPr="2F31FEA2" w:rsidR="2F31FEA2">
        <w:rPr>
          <w:rFonts w:ascii="Arial" w:hAnsi="Arial" w:eastAsia="Arial" w:cs="Arial"/>
          <w:noProof w:val="0"/>
          <w:color w:val="222222"/>
          <w:sz w:val="21"/>
          <w:szCs w:val="21"/>
          <w:lang w:val="ru-RU"/>
        </w:rPr>
        <w:t>.</w:t>
      </w:r>
    </w:p>
    <w:p xmlns:wp14="http://schemas.microsoft.com/office/word/2010/wordml" w:rsidRPr="008C52AE" w:rsidR="008C52AE" w:rsidP="2F31FEA2" w:rsidRDefault="008C52AE" w14:paraId="45AA201B" wp14:textId="2259CC1C">
      <w:pPr>
        <w:spacing w:after="0" w:line="240" w:lineRule="auto"/>
        <w:rPr>
          <w:rFonts w:ascii="Arial" w:hAnsi="Arial" w:eastAsia="Times New Roman" w:cs="Arial"/>
          <w:color w:val="333333"/>
          <w:sz w:val="21"/>
          <w:szCs w:val="21"/>
          <w:lang w:val="en-US" w:eastAsia="ru-RU"/>
        </w:rPr>
      </w:pPr>
      <w:r w:rsidRPr="2F31FEA2" w:rsidR="2F31FEA2">
        <w:rPr>
          <w:rFonts w:ascii="Arial" w:hAnsi="Arial" w:eastAsia="Arial" w:cs="Arial"/>
          <w:noProof w:val="0"/>
          <w:color w:val="222222"/>
          <w:sz w:val="21"/>
          <w:szCs w:val="21"/>
          <w:lang w:val="ru-RU"/>
        </w:rPr>
        <w:t xml:space="preserve">O </w:t>
      </w:r>
      <w:proofErr w:type="spellStart"/>
      <w:r w:rsidRPr="2F31FEA2" w:rsidR="2F31FEA2">
        <w:rPr>
          <w:rFonts w:ascii="Arial" w:hAnsi="Arial" w:eastAsia="Arial" w:cs="Arial"/>
          <w:noProof w:val="0"/>
          <w:color w:val="222222"/>
          <w:sz w:val="21"/>
          <w:szCs w:val="21"/>
          <w:lang w:val="ru-RU"/>
        </w:rPr>
        <w:t>funcionamento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jogos</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online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regulamentados</w:t>
      </w:r>
      <w:proofErr w:type="spellEnd"/>
      <w:r w:rsidRPr="2F31FEA2" w:rsidR="2F31FEA2">
        <w:rPr>
          <w:rFonts w:ascii="Arial" w:hAnsi="Arial" w:eastAsia="Arial" w:cs="Arial"/>
          <w:noProof w:val="0"/>
          <w:color w:val="222222"/>
          <w:sz w:val="21"/>
          <w:szCs w:val="21"/>
          <w:lang w:val="ru-RU"/>
        </w:rPr>
        <w:t xml:space="preserve"> é </w:t>
      </w:r>
      <w:proofErr w:type="spellStart"/>
      <w:r w:rsidRPr="2F31FEA2" w:rsidR="2F31FEA2">
        <w:rPr>
          <w:rFonts w:ascii="Arial" w:hAnsi="Arial" w:eastAsia="Arial" w:cs="Arial"/>
          <w:noProof w:val="0"/>
          <w:color w:val="222222"/>
          <w:sz w:val="21"/>
          <w:szCs w:val="21"/>
          <w:lang w:val="ru-RU"/>
        </w:rPr>
        <w:t>estritamente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proibido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desportivas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por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quotas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fixas</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em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corridas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cavalos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quotas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fixas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ou</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mútuas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só</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podem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ser</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realizadas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contexto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desporto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aprovado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competições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eventos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desportivos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ou</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eventos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corridas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cavalos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pertencentes</w:t>
      </w:r>
      <w:proofErr w:type="spellEnd"/>
      <w:r w:rsidRPr="2F31FEA2" w:rsidR="2F31FEA2">
        <w:rPr>
          <w:rFonts w:ascii="Arial" w:hAnsi="Arial" w:eastAsia="Arial" w:cs="Arial"/>
          <w:noProof w:val="0"/>
          <w:color w:val="222222"/>
          <w:sz w:val="21"/>
          <w:szCs w:val="21"/>
          <w:lang w:val="ru-RU"/>
        </w:rPr>
        <w:t xml:space="preserve"> a </w:t>
      </w:r>
      <w:proofErr w:type="spellStart"/>
      <w:r w:rsidRPr="2F31FEA2" w:rsidR="2F31FEA2">
        <w:rPr>
          <w:rFonts w:ascii="Arial" w:hAnsi="Arial" w:eastAsia="Arial" w:cs="Arial"/>
          <w:noProof w:val="0"/>
          <w:color w:val="222222"/>
          <w:sz w:val="21"/>
          <w:szCs w:val="21"/>
          <w:lang w:val="ru-RU"/>
        </w:rPr>
        <w:t>uma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lista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definida</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aprovada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pela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Comissão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Apostas</w:t>
      </w:r>
      <w:proofErr w:type="spellEnd"/>
      <w:r w:rsidRPr="2F31FEA2" w:rsidR="2F31FEA2">
        <w:rPr>
          <w:rFonts w:ascii="Arial" w:hAnsi="Arial" w:eastAsia="Arial" w:cs="Arial"/>
          <w:noProof w:val="0"/>
          <w:color w:val="222222"/>
          <w:sz w:val="21"/>
          <w:szCs w:val="21"/>
          <w:lang w:val="ru-RU"/>
        </w:rPr>
        <w:t xml:space="preserve">. A </w:t>
      </w:r>
      <w:proofErr w:type="spellStart"/>
      <w:r w:rsidRPr="2F31FEA2" w:rsidR="2F31FEA2">
        <w:rPr>
          <w:rFonts w:ascii="Arial" w:hAnsi="Arial" w:eastAsia="Arial" w:cs="Arial"/>
          <w:noProof w:val="0"/>
          <w:color w:val="222222"/>
          <w:sz w:val="21"/>
          <w:szCs w:val="21"/>
          <w:lang w:val="ru-RU"/>
        </w:rPr>
        <w:t>lista</w:t>
      </w:r>
      <w:proofErr w:type="spellEnd"/>
      <w:r w:rsidRPr="2F31FEA2" w:rsidR="2F31FEA2">
        <w:rPr>
          <w:rFonts w:ascii="Arial" w:hAnsi="Arial" w:eastAsia="Arial" w:cs="Arial"/>
          <w:noProof w:val="0"/>
          <w:color w:val="222222"/>
          <w:sz w:val="21"/>
          <w:szCs w:val="21"/>
          <w:lang w:val="ru-RU"/>
        </w:rPr>
        <w:t xml:space="preserve"> é </w:t>
      </w:r>
      <w:proofErr w:type="spellStart"/>
      <w:r w:rsidRPr="2F31FEA2" w:rsidR="2F31FEA2">
        <w:rPr>
          <w:rFonts w:ascii="Arial" w:hAnsi="Arial" w:eastAsia="Arial" w:cs="Arial"/>
          <w:noProof w:val="0"/>
          <w:color w:val="222222"/>
          <w:sz w:val="21"/>
          <w:szCs w:val="21"/>
          <w:lang w:val="ru-RU"/>
        </w:rPr>
        <w:t>criada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após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uma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audição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federações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desportivas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relevantes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reconhecida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utilidade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pública</w:t>
      </w:r>
      <w:proofErr w:type="spellEnd"/>
      <w:r w:rsidRPr="2F31FEA2" w:rsidR="2F31FEA2">
        <w:rPr>
          <w:rFonts w:ascii="Arial" w:hAnsi="Arial" w:eastAsia="Arial" w:cs="Arial"/>
          <w:noProof w:val="0"/>
          <w:color w:val="222222"/>
          <w:sz w:val="21"/>
          <w:szCs w:val="21"/>
          <w:lang w:val="ru-RU"/>
        </w:rPr>
        <w:t xml:space="preserve"> - </w:t>
      </w:r>
      <w:proofErr w:type="spellStart"/>
      <w:r w:rsidRPr="2F31FEA2" w:rsidR="2F31FEA2">
        <w:rPr>
          <w:rFonts w:ascii="Arial" w:hAnsi="Arial" w:eastAsia="Arial" w:cs="Arial"/>
          <w:noProof w:val="0"/>
          <w:color w:val="222222"/>
          <w:sz w:val="21"/>
          <w:szCs w:val="21"/>
          <w:lang w:val="ru-RU"/>
        </w:rPr>
        <w:t>isso</w:t>
      </w:r>
      <w:proofErr w:type="spellEnd"/>
      <w:r w:rsidRPr="2F31FEA2" w:rsidR="2F31FEA2">
        <w:rPr>
          <w:rFonts w:ascii="Arial" w:hAnsi="Arial" w:eastAsia="Arial" w:cs="Arial"/>
          <w:noProof w:val="0"/>
          <w:color w:val="222222"/>
          <w:sz w:val="21"/>
          <w:szCs w:val="21"/>
          <w:lang w:val="ru-RU"/>
        </w:rPr>
        <w:t xml:space="preserve"> é </w:t>
      </w:r>
      <w:proofErr w:type="spellStart"/>
      <w:r w:rsidRPr="2F31FEA2" w:rsidR="2F31FEA2">
        <w:rPr>
          <w:rFonts w:ascii="Arial" w:hAnsi="Arial" w:eastAsia="Arial" w:cs="Arial"/>
          <w:noProof w:val="0"/>
          <w:color w:val="222222"/>
          <w:sz w:val="21"/>
          <w:szCs w:val="21"/>
          <w:lang w:val="ru-RU"/>
        </w:rPr>
        <w:t>feito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para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garantir</w:t>
      </w:r>
      <w:proofErr w:type="spellEnd"/>
      <w:r w:rsidRPr="2F31FEA2" w:rsidR="2F31FEA2">
        <w:rPr>
          <w:rFonts w:ascii="Arial" w:hAnsi="Arial" w:eastAsia="Arial" w:cs="Arial"/>
          <w:noProof w:val="0"/>
          <w:color w:val="222222"/>
          <w:sz w:val="21"/>
          <w:szCs w:val="21"/>
          <w:lang w:val="ru-RU"/>
        </w:rPr>
        <w:t xml:space="preserve"> a </w:t>
      </w:r>
      <w:proofErr w:type="spellStart"/>
      <w:r w:rsidRPr="2F31FEA2" w:rsidR="2F31FEA2">
        <w:rPr>
          <w:rFonts w:ascii="Arial" w:hAnsi="Arial" w:eastAsia="Arial" w:cs="Arial"/>
          <w:noProof w:val="0"/>
          <w:color w:val="222222"/>
          <w:sz w:val="21"/>
          <w:szCs w:val="21"/>
          <w:lang w:val="ru-RU"/>
        </w:rPr>
        <w:t>adequação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competição</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instituições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promotoras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relevantes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Corridas</w:t>
      </w:r>
      <w:proofErr w:type="spellEnd"/>
      <w:r w:rsidRPr="2F31FEA2" w:rsidR="2F31FEA2">
        <w:rPr>
          <w:rFonts w:ascii="Arial" w:hAnsi="Arial" w:eastAsia="Arial" w:cs="Arial"/>
          <w:noProof w:val="0"/>
          <w:color w:val="222222"/>
          <w:sz w:val="21"/>
          <w:szCs w:val="21"/>
          <w:lang w:val="ru-RU"/>
        </w:rPr>
        <w:t xml:space="preserve"> e </w:t>
      </w:r>
      <w:proofErr w:type="spellStart"/>
      <w:r w:rsidRPr="2F31FEA2" w:rsidR="2F31FEA2">
        <w:rPr>
          <w:rFonts w:ascii="Arial" w:hAnsi="Arial" w:eastAsia="Arial" w:cs="Arial"/>
          <w:noProof w:val="0"/>
          <w:color w:val="222222"/>
          <w:sz w:val="21"/>
          <w:szCs w:val="21"/>
          <w:lang w:val="ru-RU"/>
        </w:rPr>
        <w:t>competições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nacionais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cavalos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incluídas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nesta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lista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são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aquelas</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que</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aparecem</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no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calendário</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oficial</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da</w:t>
      </w:r>
      <w:proofErr w:type="spellEnd"/>
      <w:r w:rsidRPr="2F31FEA2" w:rsidR="2F31FEA2">
        <w:rPr>
          <w:rFonts w:ascii="Arial" w:hAnsi="Arial" w:eastAsia="Arial" w:cs="Arial"/>
          <w:noProof w:val="0"/>
          <w:color w:val="222222"/>
          <w:sz w:val="21"/>
          <w:szCs w:val="21"/>
          <w:lang w:val="ru-RU"/>
        </w:rPr>
        <w:t xml:space="preserve"> </w:t>
      </w:r>
      <w:proofErr w:type="spellStart"/>
      <w:r w:rsidRPr="2F31FEA2" w:rsidR="2F31FEA2">
        <w:rPr>
          <w:rFonts w:ascii="Arial" w:hAnsi="Arial" w:eastAsia="Arial" w:cs="Arial"/>
          <w:noProof w:val="0"/>
          <w:color w:val="222222"/>
          <w:sz w:val="21"/>
          <w:szCs w:val="21"/>
          <w:lang w:val="ru-RU"/>
        </w:rPr>
        <w:t>competição</w:t>
      </w:r>
      <w:proofErr w:type="spellEnd"/>
      <w:r w:rsidRPr="008C52AE">
        <w:rPr>
          <w:rFonts w:ascii="Arial" w:hAnsi="Arial" w:eastAsia="Times New Roman" w:cs="Arial"/>
          <w:color w:val="333333"/>
          <w:sz w:val="21"/>
          <w:szCs w:val="21"/>
          <w:lang w:val="en-US" w:eastAsia="ru-RU"/>
        </w:rPr>
        <w:t>  </w:t>
      </w:r>
      <w:r w:rsidR="002B6BC7">
        <w:fldChar w:fldCharType="begin"/>
      </w:r>
      <w:r w:rsidRPr="00AA3B85" w:rsidR="002B6BC7">
        <w:rPr>
          <w:lang w:val="en-US"/>
        </w:rPr>
        <w:instrText xml:space="preserve"> HYPERLINK "http://www.dgv.min-agricultura.pt/portal/page/portal/DGV" \t "_blank" </w:instrText>
      </w:r>
      <w:r w:rsidR="002B6BC7">
        <w:fldChar w:fldCharType="separate"/>
      </w:r>
      <w:r w:rsidRPr="008C52AE">
        <w:rPr>
          <w:rFonts w:ascii="Arial" w:hAnsi="Arial" w:eastAsia="Times New Roman" w:cs="Arial"/>
          <w:color w:val="337AB7"/>
          <w:sz w:val="21"/>
          <w:szCs w:val="21"/>
          <w:u w:val="single"/>
          <w:lang w:val="en-US" w:eastAsia="ru-RU"/>
        </w:rPr>
        <w:t>Portuguese National Authority for Animal Health (Direção-Geral de Alimentação e Veterinária)</w:t>
      </w:r>
      <w:r w:rsidRPr="2F31FEA2" w:rsidR="002B6BC7">
        <w:fldChar w:fldCharType="end"/>
      </w:r>
      <w:r w:rsidRPr="008C52AE">
        <w:rPr>
          <w:rFonts w:ascii="Arial" w:hAnsi="Arial" w:eastAsia="Times New Roman" w:cs="Arial"/>
          <w:color w:val="333333"/>
          <w:sz w:val="21"/>
          <w:szCs w:val="21"/>
          <w:lang w:val="en-US" w:eastAsia="ru-RU"/>
        </w:rPr>
        <w:t>. </w:t>
      </w:r>
    </w:p>
    <w:p xmlns:wp14="http://schemas.microsoft.com/office/word/2010/wordml" w:rsidRPr="008C52AE" w:rsidR="008C52AE" w:rsidP="2F31FEA2" w:rsidRDefault="008C52AE" w14:paraId="13337DC9" wp14:textId="4A47327F">
      <w:pPr>
        <w:pStyle w:val="Normal"/>
        <w:spacing w:after="0" w:line="240" w:lineRule="auto"/>
      </w:pPr>
    </w:p>
    <w:p xmlns:wp14="http://schemas.microsoft.com/office/word/2010/wordml" w:rsidRPr="008C52AE" w:rsidR="008C52AE" w:rsidP="2F31FEA2" w:rsidRDefault="008C52AE" w14:paraId="46913B79" wp14:textId="562D427E">
      <w:pPr>
        <w:spacing w:after="0" w:line="240" w:lineRule="auto"/>
        <w:rPr>
          <w:rFonts w:ascii="Arial" w:hAnsi="Arial" w:eastAsia="Arial" w:cs="Arial"/>
          <w:noProof w:val="0"/>
          <w:color w:val="222222"/>
          <w:sz w:val="21"/>
          <w:szCs w:val="21"/>
          <w:lang w:val="en-US"/>
        </w:rPr>
      </w:pPr>
      <w:r w:rsidRPr="2F31FEA2" w:rsidR="2F31FEA2">
        <w:rPr>
          <w:rFonts w:ascii="Arial" w:hAnsi="Arial" w:eastAsia="Arial" w:cs="Arial"/>
          <w:noProof w:val="0"/>
          <w:color w:val="222222"/>
          <w:sz w:val="21"/>
          <w:szCs w:val="21"/>
          <w:lang w:val="en-US"/>
        </w:rPr>
        <w:t xml:space="preserve">Lista de </w:t>
      </w:r>
      <w:proofErr w:type="spellStart"/>
      <w:r w:rsidRPr="2F31FEA2" w:rsidR="2F31FEA2">
        <w:rPr>
          <w:rFonts w:ascii="Arial" w:hAnsi="Arial" w:eastAsia="Arial" w:cs="Arial"/>
          <w:noProof w:val="0"/>
          <w:color w:val="222222"/>
          <w:sz w:val="21"/>
          <w:szCs w:val="21"/>
          <w:lang w:val="en-US"/>
        </w:rPr>
        <w:t>modalidades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competições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eventos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desportivos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tipos</w:t>
      </w:r>
      <w:proofErr w:type="spellEnd"/>
      <w:r w:rsidRPr="2F31FEA2" w:rsidR="2F31FEA2">
        <w:rPr>
          <w:rFonts w:ascii="Arial" w:hAnsi="Arial" w:eastAsia="Arial" w:cs="Arial"/>
          <w:noProof w:val="0"/>
          <w:color w:val="222222"/>
          <w:sz w:val="21"/>
          <w:szCs w:val="21"/>
          <w:lang w:val="en-US"/>
        </w:rPr>
        <w:t xml:space="preserve"> e tempos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e </w:t>
      </w:r>
      <w:proofErr w:type="spellStart"/>
      <w:r w:rsidRPr="2F31FEA2" w:rsidR="2F31FEA2">
        <w:rPr>
          <w:rFonts w:ascii="Arial" w:hAnsi="Arial" w:eastAsia="Arial" w:cs="Arial"/>
          <w:noProof w:val="0"/>
          <w:color w:val="222222"/>
          <w:sz w:val="21"/>
          <w:szCs w:val="21"/>
          <w:lang w:val="en-US"/>
        </w:rPr>
        <w:t>tipos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resultados</w:t>
      </w:r>
      <w:proofErr w:type="spellEnd"/>
      <w:r w:rsidRPr="2F31FEA2" w:rsidR="2F31FEA2">
        <w:rPr>
          <w:rFonts w:ascii="Arial" w:hAnsi="Arial" w:eastAsia="Arial" w:cs="Arial"/>
          <w:noProof w:val="0"/>
          <w:color w:val="222222"/>
          <w:sz w:val="21"/>
          <w:szCs w:val="21"/>
          <w:lang w:val="en-US"/>
        </w:rPr>
        <w:t xml:space="preserve"> que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cobertos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pelas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desportivas</w:t>
      </w:r>
      <w:proofErr w:type="spellEnd"/>
      <w:r w:rsidRPr="2F31FEA2" w:rsidR="2F31FEA2">
        <w:rPr>
          <w:rFonts w:ascii="Arial" w:hAnsi="Arial" w:eastAsia="Arial" w:cs="Arial"/>
          <w:noProof w:val="0"/>
          <w:color w:val="222222"/>
          <w:sz w:val="21"/>
          <w:szCs w:val="21"/>
          <w:lang w:val="en-US"/>
        </w:rPr>
        <w:t xml:space="preserve"> de odds </w:t>
      </w:r>
      <w:proofErr w:type="spellStart"/>
      <w:r w:rsidRPr="2F31FEA2" w:rsidR="2F31FEA2">
        <w:rPr>
          <w:rFonts w:ascii="Arial" w:hAnsi="Arial" w:eastAsia="Arial" w:cs="Arial"/>
          <w:noProof w:val="0"/>
          <w:color w:val="222222"/>
          <w:sz w:val="21"/>
          <w:szCs w:val="21"/>
          <w:lang w:val="en-US"/>
        </w:rPr>
        <w:t>fixas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documentos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em</w:t>
      </w:r>
      <w:proofErr w:type="spellEnd"/>
      <w:r w:rsidRPr="2F31FEA2" w:rsidR="2F31FEA2">
        <w:rPr>
          <w:rFonts w:ascii="Arial" w:hAnsi="Arial" w:eastAsia="Arial" w:cs="Arial"/>
          <w:noProof w:val="0"/>
          <w:color w:val="222222"/>
          <w:sz w:val="21"/>
          <w:szCs w:val="21"/>
          <w:lang w:val="en-US"/>
        </w:rPr>
        <w:t xml:space="preserve"> português)</w:t>
      </w:r>
    </w:p>
    <w:p xmlns:wp14="http://schemas.microsoft.com/office/word/2010/wordml" w:rsidRPr="008C52AE" w:rsidR="008C52AE" w:rsidP="2F31FEA2" w:rsidRDefault="008C52AE" w14:paraId="44395CAF" wp14:textId="77561F28">
      <w:pPr>
        <w:pStyle w:val="ListParagraph"/>
        <w:numPr>
          <w:ilvl w:val="0"/>
          <w:numId w:val="5"/>
        </w:numPr>
        <w:shd w:val="clear" w:color="auto" w:fill="FFFFFF" w:themeFill="background1"/>
        <w:spacing w:before="100" w:beforeAutospacing="on" w:after="100" w:afterAutospacing="on" w:line="240" w:lineRule="auto"/>
        <w:rPr>
          <w:color w:val="333333"/>
          <w:sz w:val="21"/>
          <w:szCs w:val="21"/>
          <w:lang w:val="en-US" w:eastAsia="ru-RU"/>
        </w:rPr>
      </w:pPr>
      <w:proofErr w:type="spellStart"/>
      <w:r w:rsidRPr="2F31FEA2" w:rsidR="2F31FEA2">
        <w:rPr>
          <w:rFonts w:ascii="Arial" w:hAnsi="Arial" w:eastAsia="Arial" w:cs="Arial"/>
          <w:noProof w:val="0"/>
          <w:color w:val="222222"/>
          <w:sz w:val="21"/>
          <w:szCs w:val="21"/>
          <w:lang w:val="en-US"/>
        </w:rPr>
        <w:t>Tipos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e tempos e </w:t>
      </w:r>
      <w:proofErr w:type="spellStart"/>
      <w:r w:rsidRPr="2F31FEA2" w:rsidR="2F31FEA2">
        <w:rPr>
          <w:rFonts w:ascii="Arial" w:hAnsi="Arial" w:eastAsia="Arial" w:cs="Arial"/>
          <w:noProof w:val="0"/>
          <w:color w:val="222222"/>
          <w:sz w:val="21"/>
          <w:szCs w:val="21"/>
          <w:lang w:val="en-US"/>
        </w:rPr>
        <w:t>tipos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resultados</w:t>
      </w:r>
      <w:proofErr w:type="spellEnd"/>
      <w:r w:rsidRPr="2F31FEA2" w:rsidR="2F31FEA2">
        <w:rPr>
          <w:rFonts w:ascii="Arial" w:hAnsi="Arial" w:eastAsia="Arial" w:cs="Arial"/>
          <w:noProof w:val="0"/>
          <w:color w:val="222222"/>
          <w:sz w:val="21"/>
          <w:szCs w:val="21"/>
          <w:lang w:val="en-US"/>
        </w:rPr>
        <w:t xml:space="preserve"> para </w:t>
      </w:r>
      <w:proofErr w:type="spellStart"/>
      <w:r w:rsidRPr="2F31FEA2" w:rsidR="2F31FEA2">
        <w:rPr>
          <w:rFonts w:ascii="Arial" w:hAnsi="Arial" w:eastAsia="Arial" w:cs="Arial"/>
          <w:noProof w:val="0"/>
          <w:color w:val="222222"/>
          <w:sz w:val="21"/>
          <w:szCs w:val="21"/>
          <w:lang w:val="en-US"/>
        </w:rPr>
        <w:t>todas</w:t>
      </w:r>
      <w:proofErr w:type="spellEnd"/>
      <w:r w:rsidRPr="2F31FEA2" w:rsidR="2F31FEA2">
        <w:rPr>
          <w:rFonts w:ascii="Arial" w:hAnsi="Arial" w:eastAsia="Arial" w:cs="Arial"/>
          <w:noProof w:val="0"/>
          <w:color w:val="222222"/>
          <w:sz w:val="21"/>
          <w:szCs w:val="21"/>
          <w:lang w:val="en-US"/>
        </w:rPr>
        <w:t xml:space="preserve"> as </w:t>
      </w:r>
      <w:proofErr w:type="spellStart"/>
      <w:r w:rsidRPr="2F31FEA2" w:rsidR="2F31FEA2">
        <w:rPr>
          <w:rFonts w:ascii="Arial" w:hAnsi="Arial" w:eastAsia="Arial" w:cs="Arial"/>
          <w:noProof w:val="0"/>
          <w:color w:val="222222"/>
          <w:sz w:val="21"/>
          <w:szCs w:val="21"/>
          <w:lang w:val="en-US"/>
        </w:rPr>
        <w:t>modalidades</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w:t>
      </w:r>
      <w:r w:rsidRPr="2F31FEA2" w:rsidR="2F31FEA2">
        <w:rPr>
          <w:rFonts w:ascii="Arial" w:hAnsi="Arial" w:eastAsia="Times New Roman" w:cs="Arial"/>
          <w:color w:val="333333"/>
          <w:sz w:val="21"/>
          <w:szCs w:val="21"/>
          <w:lang w:val="en-US" w:eastAsia="ru-RU"/>
        </w:rPr>
        <w:t>  </w:t>
      </w:r>
      <w:hyperlink r:id="Rbe5e11a8bf0e45bc">
        <w:r w:rsidRPr="2F31FEA2" w:rsidR="2F31FEA2">
          <w:rPr>
            <w:rFonts w:ascii="Arial" w:hAnsi="Arial" w:eastAsia="Times New Roman" w:cs="Arial"/>
            <w:color w:val="337AB7"/>
            <w:sz w:val="21"/>
            <w:szCs w:val="21"/>
            <w:u w:val="single"/>
            <w:lang w:val="en-US" w:eastAsia="ru-RU"/>
          </w:rPr>
          <w:t>download here</w:t>
        </w:r>
      </w:hyperlink>
    </w:p>
    <w:p xmlns:wp14="http://schemas.microsoft.com/office/word/2010/wordml" w:rsidRPr="008C52AE" w:rsidR="008C52AE" w:rsidP="2F31FEA2" w:rsidRDefault="008C52AE" w14:paraId="3A93D8AC" wp14:textId="75C65FE3">
      <w:pPr>
        <w:pStyle w:val="ListParagraph"/>
        <w:numPr>
          <w:ilvl w:val="0"/>
          <w:numId w:val="5"/>
        </w:numPr>
        <w:shd w:val="clear" w:color="auto" w:fill="FFFFFF" w:themeFill="background1"/>
        <w:spacing w:before="100" w:beforeAutospacing="on" w:after="100" w:afterAutospacing="on" w:line="240" w:lineRule="auto"/>
        <w:rPr>
          <w:color w:val="333333"/>
          <w:sz w:val="21"/>
          <w:szCs w:val="21"/>
          <w:lang w:val="en-US" w:eastAsia="ru-RU"/>
        </w:rPr>
      </w:pPr>
      <w:proofErr w:type="spellStart"/>
      <w:r w:rsidRPr="2F31FEA2" w:rsidR="2F31FEA2">
        <w:rPr>
          <w:rFonts w:ascii="Arial" w:hAnsi="Arial" w:eastAsia="Arial" w:cs="Arial"/>
          <w:noProof w:val="0"/>
          <w:color w:val="222222"/>
          <w:sz w:val="21"/>
          <w:szCs w:val="21"/>
          <w:lang w:val="en-US"/>
        </w:rPr>
        <w:t>Modalidades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competições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eventos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d</w:t>
      </w:r>
      <w:r w:rsidRPr="2F31FEA2" w:rsidR="2F31FEA2">
        <w:rPr>
          <w:rFonts w:ascii="Arial" w:hAnsi="Arial" w:eastAsia="Arial" w:cs="Arial"/>
          <w:noProof w:val="0"/>
          <w:color w:val="222222"/>
          <w:sz w:val="21"/>
          <w:szCs w:val="21"/>
          <w:lang w:val="en-US"/>
        </w:rPr>
        <w:t>esportivos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tipos</w:t>
      </w:r>
      <w:proofErr w:type="spellEnd"/>
      <w:r w:rsidRPr="2F31FEA2" w:rsidR="2F31FEA2">
        <w:rPr>
          <w:rFonts w:ascii="Arial" w:hAnsi="Arial" w:eastAsia="Arial" w:cs="Arial"/>
          <w:noProof w:val="0"/>
          <w:color w:val="222222"/>
          <w:sz w:val="21"/>
          <w:szCs w:val="21"/>
          <w:lang w:val="en-US"/>
        </w:rPr>
        <w:t xml:space="preserve"> de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e tempos e </w:t>
      </w:r>
      <w:proofErr w:type="spellStart"/>
      <w:r w:rsidRPr="2F31FEA2" w:rsidR="2F31FEA2">
        <w:rPr>
          <w:rFonts w:ascii="Arial" w:hAnsi="Arial" w:eastAsia="Arial" w:cs="Arial"/>
          <w:noProof w:val="0"/>
          <w:color w:val="222222"/>
          <w:sz w:val="21"/>
          <w:szCs w:val="21"/>
          <w:lang w:val="en-US"/>
        </w:rPr>
        <w:t>resultados</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Times New Roman" w:cs="Arial"/>
          <w:color w:val="333333"/>
          <w:sz w:val="21"/>
          <w:szCs w:val="21"/>
          <w:lang w:val="en-US" w:eastAsia="ru-RU"/>
        </w:rPr>
        <w:t xml:space="preserve"> </w:t>
      </w:r>
      <w:r w:rsidRPr="2F31FEA2" w:rsidR="2F31FEA2">
        <w:rPr>
          <w:rFonts w:ascii="Arial" w:hAnsi="Arial" w:eastAsia="Times New Roman" w:cs="Arial"/>
          <w:color w:val="333333"/>
          <w:sz w:val="21"/>
          <w:szCs w:val="21"/>
          <w:lang w:val="en-US" w:eastAsia="ru-RU"/>
        </w:rPr>
        <w:t> </w:t>
      </w:r>
      <w:hyperlink r:id="R5034b0ea81ae44ae">
        <w:r w:rsidRPr="2F31FEA2" w:rsidR="2F31FEA2">
          <w:rPr>
            <w:rFonts w:ascii="Arial" w:hAnsi="Arial" w:eastAsia="Times New Roman" w:cs="Arial"/>
            <w:color w:val="337AB7"/>
            <w:sz w:val="21"/>
            <w:szCs w:val="21"/>
            <w:u w:val="single"/>
            <w:lang w:val="en-US" w:eastAsia="ru-RU"/>
          </w:rPr>
          <w:t>download here</w:t>
        </w:r>
      </w:hyperlink>
    </w:p>
    <w:p xmlns:wp14="http://schemas.microsoft.com/office/word/2010/wordml" w:rsidRPr="008C52AE" w:rsidR="008C52AE" w:rsidP="2F31FEA2" w:rsidRDefault="008C52AE" w14:paraId="09C1A028" wp14:textId="068AE879">
      <w:pPr>
        <w:pStyle w:val="Normal"/>
        <w:shd w:val="clear" w:color="auto" w:fill="FFFFFF" w:themeFill="background1"/>
        <w:spacing w:beforeAutospacing="on" w:after="0" w:afterAutospacing="on" w:line="240" w:lineRule="auto"/>
        <w:ind w:left="360"/>
        <w:rPr>
          <w:rFonts w:ascii="Arial" w:hAnsi="Arial" w:eastAsia="Times New Roman" w:cs="Arial"/>
          <w:color w:val="337AB7"/>
          <w:sz w:val="21"/>
          <w:szCs w:val="21"/>
          <w:u w:val="single"/>
          <w:lang w:val="en-US" w:eastAsia="ru-RU"/>
        </w:rPr>
      </w:pPr>
    </w:p>
    <w:p xmlns:wp14="http://schemas.microsoft.com/office/word/2010/wordml" w:rsidRPr="008C52AE" w:rsidR="008C52AE" w:rsidP="2F31FEA2" w:rsidRDefault="008C52AE" w14:paraId="27339B39" wp14:textId="6159B94F">
      <w:pPr>
        <w:spacing w:beforeAutospacing="1" w:after="0" w:afterAutospacing="1" w:line="240" w:lineRule="auto"/>
        <w:rPr>
          <w:rFonts w:ascii="Arial" w:hAnsi="Arial" w:eastAsia="Arial" w:cs="Arial"/>
          <w:noProof w:val="0"/>
          <w:color w:val="222222"/>
          <w:sz w:val="21"/>
          <w:szCs w:val="21"/>
          <w:lang w:val="en-US"/>
        </w:rPr>
      </w:pP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seguintes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comportamentos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considerados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ofensas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muito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sérias</w:t>
      </w:r>
      <w:proofErr w:type="spellEnd"/>
      <w:r w:rsidRPr="2F31FEA2" w:rsidR="2F31FEA2">
        <w:rPr>
          <w:rFonts w:ascii="Arial" w:hAnsi="Arial" w:eastAsia="Arial" w:cs="Arial"/>
          <w:noProof w:val="0"/>
          <w:color w:val="222222"/>
          <w:sz w:val="21"/>
          <w:szCs w:val="21"/>
          <w:lang w:val="en-US"/>
        </w:rPr>
        <w:t xml:space="preserve">: </w:t>
      </w:r>
    </w:p>
    <w:p xmlns:wp14="http://schemas.microsoft.com/office/word/2010/wordml" w:rsidRPr="008C52AE" w:rsidR="008C52AE" w:rsidP="2F31FEA2" w:rsidRDefault="008C52AE" w14:paraId="0CCD2CD0" wp14:textId="4EA0776C">
      <w:pPr>
        <w:pStyle w:val="ListParagraph"/>
        <w:numPr>
          <w:ilvl w:val="0"/>
          <w:numId w:val="12"/>
        </w:numPr>
        <w:spacing w:beforeAutospacing="1" w:after="0" w:afterAutospacing="1" w:line="240" w:lineRule="auto"/>
        <w:rPr>
          <w:noProof w:val="0"/>
          <w:color w:val="222222"/>
          <w:sz w:val="21"/>
          <w:szCs w:val="21"/>
          <w:lang w:val="en-US"/>
        </w:rPr>
      </w:pPr>
      <w:proofErr w:type="spellStart"/>
      <w:r w:rsidRPr="2F31FEA2" w:rsidR="2F31FEA2">
        <w:rPr>
          <w:rFonts w:ascii="Arial" w:hAnsi="Arial" w:eastAsia="Arial" w:cs="Arial"/>
          <w:noProof w:val="0"/>
          <w:color w:val="222222"/>
          <w:sz w:val="21"/>
          <w:szCs w:val="21"/>
          <w:lang w:val="en-US"/>
        </w:rPr>
        <w:t>Forn</w:t>
      </w:r>
      <w:r w:rsidRPr="2F31FEA2" w:rsidR="2F31FEA2">
        <w:rPr>
          <w:rFonts w:ascii="Arial" w:hAnsi="Arial" w:eastAsia="Arial" w:cs="Arial"/>
          <w:noProof w:val="0"/>
          <w:color w:val="222222"/>
          <w:sz w:val="21"/>
          <w:szCs w:val="21"/>
          <w:lang w:val="en-US"/>
        </w:rPr>
        <w:t>ecimento</w:t>
      </w:r>
      <w:proofErr w:type="spellEnd"/>
      <w:r w:rsidRPr="2F31FEA2" w:rsidR="2F31FEA2">
        <w:rPr>
          <w:rFonts w:ascii="Arial" w:hAnsi="Arial" w:eastAsia="Arial" w:cs="Arial"/>
          <w:noProof w:val="0"/>
          <w:color w:val="222222"/>
          <w:sz w:val="21"/>
          <w:szCs w:val="21"/>
          <w:lang w:val="en-US"/>
        </w:rPr>
        <w:t xml:space="preserve"> </w:t>
      </w:r>
      <w:r w:rsidRPr="2F31FEA2" w:rsidR="2F31FEA2">
        <w:rPr>
          <w:rFonts w:ascii="Arial" w:hAnsi="Arial" w:eastAsia="Arial" w:cs="Arial"/>
          <w:noProof w:val="0"/>
          <w:color w:val="222222"/>
          <w:sz w:val="21"/>
          <w:szCs w:val="21"/>
          <w:lang w:val="en-US"/>
        </w:rPr>
        <w:t xml:space="preserve">do </w:t>
      </w:r>
      <w:proofErr w:type="spellStart"/>
      <w:r w:rsidRPr="2F31FEA2" w:rsidR="2F31FEA2">
        <w:rPr>
          <w:rFonts w:ascii="Arial" w:hAnsi="Arial" w:eastAsia="Arial" w:cs="Arial"/>
          <w:noProof w:val="0"/>
          <w:color w:val="222222"/>
          <w:sz w:val="21"/>
          <w:szCs w:val="21"/>
          <w:lang w:val="en-US"/>
        </w:rPr>
        <w:t>acesso</w:t>
      </w:r>
      <w:proofErr w:type="spellEnd"/>
      <w:r w:rsidRPr="2F31FEA2" w:rsidR="2F31FEA2">
        <w:rPr>
          <w:rFonts w:ascii="Arial" w:hAnsi="Arial" w:eastAsia="Arial" w:cs="Arial"/>
          <w:noProof w:val="0"/>
          <w:color w:val="222222"/>
          <w:sz w:val="21"/>
          <w:szCs w:val="21"/>
          <w:lang w:val="en-US"/>
        </w:rPr>
        <w:t xml:space="preserve"> a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online que </w:t>
      </w:r>
      <w:proofErr w:type="spellStart"/>
      <w:r w:rsidRPr="2F31FEA2" w:rsidR="2F31FEA2">
        <w:rPr>
          <w:rFonts w:ascii="Arial" w:hAnsi="Arial" w:eastAsia="Arial" w:cs="Arial"/>
          <w:noProof w:val="0"/>
          <w:color w:val="222222"/>
          <w:sz w:val="21"/>
          <w:szCs w:val="21"/>
          <w:lang w:val="en-US"/>
        </w:rPr>
        <w:t>não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incluídas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nas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listas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acima</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mencionadas</w:t>
      </w:r>
      <w:proofErr w:type="spellEnd"/>
      <w:r w:rsidRPr="2F31FEA2" w:rsidR="2F31FEA2">
        <w:rPr>
          <w:rFonts w:ascii="Arial" w:hAnsi="Arial" w:eastAsia="Arial" w:cs="Arial"/>
          <w:noProof w:val="0"/>
          <w:color w:val="222222"/>
          <w:sz w:val="21"/>
          <w:szCs w:val="21"/>
          <w:lang w:val="en-US"/>
        </w:rPr>
        <w:t xml:space="preserve"> </w:t>
      </w:r>
    </w:p>
    <w:p xmlns:wp14="http://schemas.microsoft.com/office/word/2010/wordml" w:rsidRPr="008C52AE" w:rsidR="008C52AE" w:rsidP="2F31FEA2" w:rsidRDefault="008C52AE" w14:paraId="34CAA7EC" wp14:textId="4BD8E407">
      <w:pPr>
        <w:pStyle w:val="ListParagraph"/>
        <w:numPr>
          <w:ilvl w:val="0"/>
          <w:numId w:val="12"/>
        </w:numPr>
        <w:spacing w:beforeAutospacing="1" w:after="0" w:afterAutospacing="1" w:line="240" w:lineRule="auto"/>
        <w:rPr>
          <w:noProof w:val="0"/>
          <w:color w:val="222222"/>
          <w:sz w:val="21"/>
          <w:szCs w:val="21"/>
          <w:lang w:val="en-US"/>
        </w:rPr>
      </w:pPr>
      <w:proofErr w:type="spellStart"/>
      <w:r w:rsidRPr="2F31FEA2" w:rsidR="2F31FEA2">
        <w:rPr>
          <w:rFonts w:ascii="Arial" w:hAnsi="Arial" w:eastAsia="Arial" w:cs="Arial"/>
          <w:noProof w:val="0"/>
          <w:color w:val="222222"/>
          <w:sz w:val="21"/>
          <w:szCs w:val="21"/>
          <w:lang w:val="en-US"/>
        </w:rPr>
        <w:t>Fornec</w:t>
      </w:r>
      <w:r w:rsidRPr="2F31FEA2" w:rsidR="2F31FEA2">
        <w:rPr>
          <w:rFonts w:ascii="Arial" w:hAnsi="Arial" w:eastAsia="Arial" w:cs="Arial"/>
          <w:noProof w:val="0"/>
          <w:color w:val="222222"/>
          <w:sz w:val="21"/>
          <w:szCs w:val="21"/>
          <w:lang w:val="en-US"/>
        </w:rPr>
        <w:t>imento</w:t>
      </w:r>
      <w:proofErr w:type="spellEnd"/>
      <w:r w:rsidRPr="2F31FEA2" w:rsidR="2F31FEA2">
        <w:rPr>
          <w:rFonts w:ascii="Arial" w:hAnsi="Arial" w:eastAsia="Arial" w:cs="Arial"/>
          <w:noProof w:val="0"/>
          <w:color w:val="222222"/>
          <w:sz w:val="21"/>
          <w:szCs w:val="21"/>
          <w:lang w:val="en-US"/>
        </w:rPr>
        <w:t xml:space="preserve"> do</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acesso</w:t>
      </w:r>
      <w:proofErr w:type="spellEnd"/>
      <w:r w:rsidRPr="2F31FEA2" w:rsidR="2F31FEA2">
        <w:rPr>
          <w:rFonts w:ascii="Arial" w:hAnsi="Arial" w:eastAsia="Arial" w:cs="Arial"/>
          <w:noProof w:val="0"/>
          <w:color w:val="222222"/>
          <w:sz w:val="21"/>
          <w:szCs w:val="21"/>
          <w:lang w:val="en-US"/>
        </w:rPr>
        <w:t xml:space="preserve"> a </w:t>
      </w:r>
      <w:proofErr w:type="spellStart"/>
      <w:r w:rsidRPr="2F31FEA2" w:rsidR="2F31FEA2">
        <w:rPr>
          <w:rFonts w:ascii="Arial" w:hAnsi="Arial" w:eastAsia="Arial" w:cs="Arial"/>
          <w:noProof w:val="0"/>
          <w:color w:val="222222"/>
          <w:sz w:val="21"/>
          <w:szCs w:val="21"/>
          <w:lang w:val="en-US"/>
        </w:rPr>
        <w:t>jogos</w:t>
      </w:r>
      <w:proofErr w:type="spellEnd"/>
      <w:r w:rsidRPr="2F31FEA2" w:rsidR="2F31FEA2">
        <w:rPr>
          <w:rFonts w:ascii="Arial" w:hAnsi="Arial" w:eastAsia="Arial" w:cs="Arial"/>
          <w:noProof w:val="0"/>
          <w:color w:val="222222"/>
          <w:sz w:val="21"/>
          <w:szCs w:val="21"/>
          <w:lang w:val="en-US"/>
        </w:rPr>
        <w:t xml:space="preserve"> de azar 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online que </w:t>
      </w:r>
      <w:proofErr w:type="spellStart"/>
      <w:r w:rsidRPr="2F31FEA2" w:rsidR="2F31FEA2">
        <w:rPr>
          <w:rFonts w:ascii="Arial" w:hAnsi="Arial" w:eastAsia="Arial" w:cs="Arial"/>
          <w:noProof w:val="0"/>
          <w:color w:val="222222"/>
          <w:sz w:val="21"/>
          <w:szCs w:val="21"/>
          <w:lang w:val="en-US"/>
        </w:rPr>
        <w:t>não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estejam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em</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conformidade</w:t>
      </w:r>
      <w:proofErr w:type="spellEnd"/>
      <w:r w:rsidRPr="2F31FEA2" w:rsidR="2F31FEA2">
        <w:rPr>
          <w:rFonts w:ascii="Arial" w:hAnsi="Arial" w:eastAsia="Arial" w:cs="Arial"/>
          <w:noProof w:val="0"/>
          <w:color w:val="222222"/>
          <w:sz w:val="21"/>
          <w:szCs w:val="21"/>
          <w:lang w:val="en-US"/>
        </w:rPr>
        <w:t xml:space="preserve"> com </w:t>
      </w:r>
      <w:proofErr w:type="spellStart"/>
      <w:r w:rsidRPr="2F31FEA2" w:rsidR="2F31FEA2">
        <w:rPr>
          <w:rFonts w:ascii="Arial" w:hAnsi="Arial" w:eastAsia="Arial" w:cs="Arial"/>
          <w:noProof w:val="0"/>
          <w:color w:val="222222"/>
          <w:sz w:val="21"/>
          <w:szCs w:val="21"/>
          <w:lang w:val="en-US"/>
        </w:rPr>
        <w:t>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regulamentos</w:t>
      </w:r>
      <w:proofErr w:type="spellEnd"/>
      <w:r w:rsidRPr="2F31FEA2" w:rsidR="2F31FEA2">
        <w:rPr>
          <w:rFonts w:ascii="Arial" w:hAnsi="Arial" w:eastAsia="Arial" w:cs="Arial"/>
          <w:noProof w:val="0"/>
          <w:color w:val="222222"/>
          <w:sz w:val="21"/>
          <w:szCs w:val="21"/>
          <w:lang w:val="en-US"/>
        </w:rPr>
        <w:t xml:space="preserve"> </w:t>
      </w:r>
    </w:p>
    <w:p xmlns:wp14="http://schemas.microsoft.com/office/word/2010/wordml" w:rsidRPr="008C52AE" w:rsidR="008C52AE" w:rsidP="2F31FEA2" w:rsidRDefault="008C52AE" w14:paraId="220377E6" wp14:textId="19C2795E">
      <w:pPr>
        <w:pStyle w:val="ListParagraph"/>
        <w:numPr>
          <w:ilvl w:val="0"/>
          <w:numId w:val="12"/>
        </w:numPr>
        <w:spacing w:beforeAutospacing="1" w:after="0" w:afterAutospacing="1" w:line="240" w:lineRule="auto"/>
        <w:rPr>
          <w:noProof w:val="0"/>
          <w:color w:val="222222"/>
          <w:sz w:val="21"/>
          <w:szCs w:val="21"/>
          <w:lang w:val="en-US"/>
        </w:rPr>
      </w:pPr>
      <w:proofErr w:type="spellStart"/>
      <w:r w:rsidRPr="2F31FEA2" w:rsidR="2F31FEA2">
        <w:rPr>
          <w:rFonts w:ascii="Arial" w:hAnsi="Arial" w:eastAsia="Arial" w:cs="Arial"/>
          <w:noProof w:val="0"/>
          <w:color w:val="222222"/>
          <w:sz w:val="21"/>
          <w:szCs w:val="21"/>
          <w:lang w:val="en-US"/>
        </w:rPr>
        <w:t>Fornec</w:t>
      </w:r>
      <w:r w:rsidRPr="2F31FEA2" w:rsidR="2F31FEA2">
        <w:rPr>
          <w:rFonts w:ascii="Arial" w:hAnsi="Arial" w:eastAsia="Arial" w:cs="Arial"/>
          <w:noProof w:val="0"/>
          <w:color w:val="222222"/>
          <w:sz w:val="21"/>
          <w:szCs w:val="21"/>
          <w:lang w:val="en-US"/>
        </w:rPr>
        <w:t>imento</w:t>
      </w:r>
      <w:proofErr w:type="spellEnd"/>
      <w:r w:rsidRPr="2F31FEA2" w:rsidR="2F31FEA2">
        <w:rPr>
          <w:rFonts w:ascii="Arial" w:hAnsi="Arial" w:eastAsia="Arial" w:cs="Arial"/>
          <w:noProof w:val="0"/>
          <w:color w:val="222222"/>
          <w:sz w:val="21"/>
          <w:szCs w:val="21"/>
          <w:lang w:val="en-US"/>
        </w:rPr>
        <w:t xml:space="preserve"> do</w:t>
      </w:r>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acesso</w:t>
      </w:r>
      <w:proofErr w:type="spellEnd"/>
      <w:r w:rsidRPr="2F31FEA2" w:rsidR="2F31FEA2">
        <w:rPr>
          <w:rFonts w:ascii="Arial" w:hAnsi="Arial" w:eastAsia="Arial" w:cs="Arial"/>
          <w:noProof w:val="0"/>
          <w:color w:val="222222"/>
          <w:sz w:val="21"/>
          <w:szCs w:val="21"/>
          <w:lang w:val="en-US"/>
        </w:rPr>
        <w:t xml:space="preserve"> a </w:t>
      </w:r>
      <w:proofErr w:type="spellStart"/>
      <w:r w:rsidRPr="2F31FEA2" w:rsidR="2F31FEA2">
        <w:rPr>
          <w:rFonts w:ascii="Arial" w:hAnsi="Arial" w:eastAsia="Arial" w:cs="Arial"/>
          <w:noProof w:val="0"/>
          <w:color w:val="222222"/>
          <w:sz w:val="21"/>
          <w:szCs w:val="21"/>
          <w:lang w:val="en-US"/>
        </w:rPr>
        <w:t>novos</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jogos</w:t>
      </w:r>
      <w:proofErr w:type="spellEnd"/>
      <w:r w:rsidRPr="2F31FEA2" w:rsidR="2F31FEA2">
        <w:rPr>
          <w:rFonts w:ascii="Arial" w:hAnsi="Arial" w:eastAsia="Arial" w:cs="Arial"/>
          <w:noProof w:val="0"/>
          <w:color w:val="222222"/>
          <w:sz w:val="21"/>
          <w:szCs w:val="21"/>
          <w:lang w:val="en-US"/>
        </w:rPr>
        <w:t xml:space="preserve"> e </w:t>
      </w:r>
      <w:proofErr w:type="spellStart"/>
      <w:r w:rsidRPr="2F31FEA2" w:rsidR="2F31FEA2">
        <w:rPr>
          <w:rFonts w:ascii="Arial" w:hAnsi="Arial" w:eastAsia="Arial" w:cs="Arial"/>
          <w:noProof w:val="0"/>
          <w:color w:val="222222"/>
          <w:sz w:val="21"/>
          <w:szCs w:val="21"/>
          <w:lang w:val="en-US"/>
        </w:rPr>
        <w:t>apostas</w:t>
      </w:r>
      <w:proofErr w:type="spellEnd"/>
      <w:r w:rsidRPr="2F31FEA2" w:rsidR="2F31FEA2">
        <w:rPr>
          <w:rFonts w:ascii="Arial" w:hAnsi="Arial" w:eastAsia="Arial" w:cs="Arial"/>
          <w:noProof w:val="0"/>
          <w:color w:val="222222"/>
          <w:sz w:val="21"/>
          <w:szCs w:val="21"/>
          <w:lang w:val="en-US"/>
        </w:rPr>
        <w:t xml:space="preserve"> online que </w:t>
      </w:r>
      <w:proofErr w:type="spellStart"/>
      <w:r w:rsidRPr="2F31FEA2" w:rsidR="2F31FEA2">
        <w:rPr>
          <w:rFonts w:ascii="Arial" w:hAnsi="Arial" w:eastAsia="Arial" w:cs="Arial"/>
          <w:noProof w:val="0"/>
          <w:color w:val="222222"/>
          <w:sz w:val="21"/>
          <w:szCs w:val="21"/>
          <w:lang w:val="en-US"/>
        </w:rPr>
        <w:t>não</w:t>
      </w:r>
      <w:proofErr w:type="spellEnd"/>
      <w:r w:rsidRPr="2F31FEA2" w:rsidR="2F31FEA2">
        <w:rPr>
          <w:rFonts w:ascii="Arial" w:hAnsi="Arial" w:eastAsia="Arial" w:cs="Arial"/>
          <w:noProof w:val="0"/>
          <w:color w:val="222222"/>
          <w:sz w:val="21"/>
          <w:szCs w:val="21"/>
          <w:lang w:val="en-US"/>
        </w:rPr>
        <w:t xml:space="preserve"> </w:t>
      </w:r>
      <w:proofErr w:type="spellStart"/>
      <w:r w:rsidRPr="2F31FEA2" w:rsidR="2F31FEA2">
        <w:rPr>
          <w:rFonts w:ascii="Arial" w:hAnsi="Arial" w:eastAsia="Arial" w:cs="Arial"/>
          <w:noProof w:val="0"/>
          <w:color w:val="222222"/>
          <w:sz w:val="21"/>
          <w:szCs w:val="21"/>
          <w:lang w:val="en-US"/>
        </w:rPr>
        <w:t>estejam</w:t>
      </w:r>
      <w:proofErr w:type="spellEnd"/>
      <w:r w:rsidRPr="2F31FEA2" w:rsidR="2F31FEA2">
        <w:rPr>
          <w:rFonts w:ascii="Arial" w:hAnsi="Arial" w:eastAsia="Arial" w:cs="Arial"/>
          <w:noProof w:val="0"/>
          <w:color w:val="222222"/>
          <w:sz w:val="21"/>
          <w:szCs w:val="21"/>
          <w:lang w:val="en-US"/>
        </w:rPr>
        <w:t xml:space="preserve"> regulamentad</w:t>
      </w:r>
      <w:r w:rsidRPr="2F31FEA2" w:rsidR="2F31FEA2">
        <w:rPr>
          <w:rFonts w:ascii="Arial" w:hAnsi="Arial" w:eastAsia="Arial" w:cs="Arial"/>
          <w:noProof w:val="0"/>
          <w:color w:val="222222"/>
          <w:sz w:val="21"/>
          <w:szCs w:val="21"/>
          <w:lang w:val="en-US"/>
        </w:rPr>
        <w:t>a</w:t>
      </w:r>
      <w:r w:rsidRPr="2F31FEA2" w:rsidR="2F31FEA2">
        <w:rPr>
          <w:rFonts w:ascii="Arial" w:hAnsi="Arial" w:eastAsia="Arial" w:cs="Arial"/>
          <w:noProof w:val="0"/>
          <w:color w:val="222222"/>
          <w:sz w:val="21"/>
          <w:szCs w:val="21"/>
          <w:lang w:val="en-US"/>
        </w:rPr>
        <w:t>s</w:t>
      </w:r>
    </w:p>
    <w:p xmlns:wp14="http://schemas.microsoft.com/office/word/2010/wordml" w:rsidRPr="008C52AE" w:rsidR="008C52AE" w:rsidP="2F31FEA2" w:rsidRDefault="008C52AE" w14:paraId="45FB0818" wp14:textId="0A7B0BE2">
      <w:pPr>
        <w:shd w:val="clear" w:color="auto" w:fill="FFFFFF" w:themeFill="background1"/>
        <w:spacing w:beforeAutospacing="1" w:after="0" w:afterAutospacing="1" w:line="240" w:lineRule="auto"/>
        <w:rPr>
          <w:rFonts w:ascii="Arial" w:hAnsi="Arial" w:eastAsia="Times New Roman" w:cs="Arial"/>
          <w:color w:val="333333"/>
          <w:sz w:val="21"/>
          <w:szCs w:val="21"/>
          <w:lang w:val="en-US" w:eastAsia="ru-RU"/>
        </w:rPr>
      </w:pPr>
    </w:p>
    <w:p xmlns:wp14="http://schemas.microsoft.com/office/word/2010/wordml" w:rsidR="008C52AE" w:rsidP="2F31FEA2" w:rsidRDefault="001B6121" w14:paraId="75F3D56E" wp14:textId="472CC766">
      <w:pPr>
        <w:pStyle w:val="ListParagraph"/>
        <w:numPr>
          <w:ilvl w:val="0"/>
          <w:numId w:val="1"/>
        </w:numPr>
        <w:rPr>
          <w:lang w:val="en-US"/>
        </w:rPr>
      </w:pPr>
      <w:r w:rsidRPr="56AF7C7B" w:rsidR="56AF7C7B">
        <w:rPr>
          <w:lang w:val="en-US"/>
        </w:rPr>
        <w:t>P</w:t>
      </w:r>
      <w:r w:rsidRPr="56AF7C7B" w:rsidR="56AF7C7B">
        <w:rPr>
          <w:lang w:val="en-US"/>
        </w:rPr>
        <w:t>ágina</w:t>
      </w:r>
    </w:p>
    <w:p xmlns:wp14="http://schemas.microsoft.com/office/word/2010/wordml" w:rsidRPr="001B6121" w:rsidR="001B6121" w:rsidP="001B6121" w:rsidRDefault="001B6121" w14:paraId="4E5A622A" wp14:textId="77777777">
      <w:pPr>
        <w:pStyle w:val="Heading1"/>
        <w:shd w:val="clear" w:color="auto" w:fill="FFFFFF"/>
        <w:spacing w:before="0"/>
        <w:jc w:val="center"/>
        <w:rPr>
          <w:rFonts w:ascii="Arial" w:hAnsi="Arial" w:cs="Arial"/>
          <w:color w:val="333333"/>
          <w:sz w:val="54"/>
          <w:szCs w:val="54"/>
          <w:lang w:val="en-US"/>
        </w:rPr>
      </w:pPr>
      <w:r w:rsidRPr="001B6121">
        <w:rPr>
          <w:rStyle w:val="Strong"/>
          <w:rFonts w:ascii="Arial" w:hAnsi="Arial" w:cs="Arial"/>
          <w:b w:val="0"/>
          <w:bCs w:val="0"/>
          <w:color w:val="333333"/>
          <w:sz w:val="54"/>
          <w:szCs w:val="54"/>
          <w:lang w:val="en-US"/>
        </w:rPr>
        <w:t>Método Martingale: Toda a Verdade Sobre Esta Estratégia</w:t>
      </w:r>
    </w:p>
    <w:p xmlns:wp14="http://schemas.microsoft.com/office/word/2010/wordml" w:rsidRPr="001B6121" w:rsidR="001B6121" w:rsidP="001B6121" w:rsidRDefault="001B6121" w14:paraId="14133E35" wp14:textId="77777777">
      <w:pPr>
        <w:pStyle w:val="Heading2"/>
        <w:shd w:val="clear" w:color="auto" w:fill="FFFFFF"/>
        <w:spacing w:before="0" w:after="300" w:line="525" w:lineRule="atLeast"/>
        <w:textAlignment w:val="baseline"/>
        <w:rPr>
          <w:rFonts w:ascii="Open Sans" w:hAnsi="Open Sans"/>
          <w:color w:val="404040"/>
          <w:sz w:val="38"/>
          <w:szCs w:val="38"/>
          <w:lang w:val="en-US"/>
        </w:rPr>
      </w:pPr>
      <w:r w:rsidRPr="001B6121">
        <w:rPr>
          <w:rFonts w:ascii="Open Sans" w:hAnsi="Open Sans"/>
          <w:color w:val="404040"/>
          <w:sz w:val="38"/>
          <w:szCs w:val="38"/>
          <w:lang w:val="en-US"/>
        </w:rPr>
        <w:t>O que é o método Martingale?</w:t>
      </w:r>
    </w:p>
    <w:p xmlns:wp14="http://schemas.microsoft.com/office/word/2010/wordml" w:rsidRPr="001B6121" w:rsidR="001B6121" w:rsidP="2F31FEA2" w:rsidRDefault="001B6121" w14:paraId="5469FEB2" wp14:textId="34C26B49">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r w:rsidRPr="2F31FEA2" w:rsidR="2F31FEA2">
        <w:rPr>
          <w:rFonts w:ascii="Open Sans" w:hAnsi="Open Sans"/>
          <w:color w:val="404040" w:themeColor="text1" w:themeTint="BF" w:themeShade="FF"/>
          <w:sz w:val="22"/>
          <w:szCs w:val="22"/>
          <w:lang w:val="en-US"/>
        </w:rPr>
        <w:t xml:space="preserve">O </w:t>
      </w:r>
      <w:proofErr w:type="spellStart"/>
      <w:r w:rsidRPr="2F31FEA2" w:rsidR="2F31FEA2">
        <w:rPr>
          <w:rFonts w:ascii="Open Sans" w:hAnsi="Open Sans"/>
          <w:color w:val="404040" w:themeColor="text1" w:themeTint="BF" w:themeShade="FF"/>
          <w:sz w:val="22"/>
          <w:szCs w:val="22"/>
          <w:lang w:val="en-US"/>
        </w:rPr>
        <w:t>método</w:t>
      </w:r>
      <w:proofErr w:type="spellEnd"/>
      <w:r w:rsidRPr="2F31FEA2" w:rsidR="2F31FEA2">
        <w:rPr>
          <w:rFonts w:ascii="Open Sans" w:hAnsi="Open Sans"/>
          <w:color w:val="404040" w:themeColor="text1" w:themeTint="BF" w:themeShade="FF"/>
          <w:sz w:val="22"/>
          <w:szCs w:val="22"/>
          <w:lang w:val="en-US"/>
        </w:rPr>
        <w:t xml:space="preserve"> Martingale </w:t>
      </w:r>
      <w:proofErr w:type="spellStart"/>
      <w:r w:rsidRPr="2F31FEA2" w:rsidR="2F31FEA2">
        <w:rPr>
          <w:rFonts w:ascii="Open Sans" w:hAnsi="Open Sans"/>
          <w:color w:val="404040" w:themeColor="text1" w:themeTint="BF" w:themeShade="FF"/>
          <w:sz w:val="22"/>
          <w:szCs w:val="22"/>
          <w:lang w:val="en-US"/>
        </w:rPr>
        <w:t>remonta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século</w:t>
      </w:r>
      <w:proofErr w:type="spellEnd"/>
      <w:r w:rsidRPr="2F31FEA2" w:rsidR="2F31FEA2">
        <w:rPr>
          <w:rFonts w:ascii="Open Sans" w:hAnsi="Open Sans"/>
          <w:color w:val="404040" w:themeColor="text1" w:themeTint="BF" w:themeShade="FF"/>
          <w:sz w:val="22"/>
          <w:szCs w:val="22"/>
          <w:lang w:val="en-US"/>
        </w:rPr>
        <w:t xml:space="preserve"> XVIII e</w:t>
      </w:r>
      <w:r w:rsidRPr="2F31FEA2" w:rsidR="2F31FEA2">
        <w:rPr>
          <w:rFonts w:ascii="Open Sans" w:hAnsi="Open Sans"/>
          <w:color w:val="404040" w:themeColor="text1" w:themeTint="BF" w:themeShade="FF"/>
          <w:sz w:val="22"/>
          <w:szCs w:val="22"/>
          <w:lang w:val="en-US"/>
        </w:rPr>
        <w:t>,</w:t>
      </w:r>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ainda</w:t>
      </w:r>
      <w:proofErr w:type="spellEnd"/>
      <w:r w:rsidRPr="2F31FEA2" w:rsidR="2F31FEA2">
        <w:rPr>
          <w:rFonts w:ascii="Open Sans" w:hAnsi="Open Sans"/>
          <w:color w:val="404040" w:themeColor="text1" w:themeTint="BF" w:themeShade="FF"/>
          <w:sz w:val="22"/>
          <w:szCs w:val="22"/>
          <w:lang w:val="en-US"/>
        </w:rPr>
        <w:t xml:space="preserve"> que </w:t>
      </w:r>
      <w:proofErr w:type="spellStart"/>
      <w:r w:rsidRPr="2F31FEA2" w:rsidR="2F31FEA2">
        <w:rPr>
          <w:rFonts w:ascii="Open Sans" w:hAnsi="Open Sans"/>
          <w:color w:val="404040" w:themeColor="text1" w:themeTint="BF" w:themeShade="FF"/>
          <w:sz w:val="22"/>
          <w:szCs w:val="22"/>
          <w:lang w:val="en-US"/>
        </w:rPr>
        <w:t>não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tenha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sido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criado</w:t>
      </w:r>
      <w:proofErr w:type="spellEnd"/>
      <w:r w:rsidRPr="2F31FEA2" w:rsidR="2F31FEA2">
        <w:rPr>
          <w:rFonts w:ascii="Open Sans" w:hAnsi="Open Sans"/>
          <w:color w:val="404040" w:themeColor="text1" w:themeTint="BF" w:themeShade="FF"/>
          <w:sz w:val="22"/>
          <w:szCs w:val="22"/>
          <w:lang w:val="en-US"/>
        </w:rPr>
        <w:t xml:space="preserve"> para otimizar</w:t>
      </w:r>
      <w:r w:rsidRPr="2F31FEA2" w:rsidR="2F31FEA2">
        <w:rPr>
          <w:rFonts w:ascii="Open Sans" w:hAnsi="Open Sans"/>
          <w:color w:val="404040" w:themeColor="text1" w:themeTint="BF" w:themeShade="FF"/>
          <w:sz w:val="22"/>
          <w:szCs w:val="22"/>
          <w:lang w:val="en-US"/>
        </w:rPr>
        <w:t xml:space="preserve"> as</w:t>
      </w:r>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apostas</w:t>
      </w:r>
      <w:proofErr w:type="spellEnd"/>
      <w:r w:rsidRPr="2F31FEA2" w:rsidR="2F31FEA2">
        <w:rPr>
          <w:rFonts w:ascii="Open Sans" w:hAnsi="Open Sans"/>
          <w:color w:val="404040" w:themeColor="text1" w:themeTint="BF" w:themeShade="FF"/>
          <w:sz w:val="22"/>
          <w:szCs w:val="22"/>
          <w:lang w:val="en-US"/>
        </w:rPr>
        <w:t xml:space="preserve">, é </w:t>
      </w:r>
      <w:proofErr w:type="spellStart"/>
      <w:r w:rsidRPr="2F31FEA2" w:rsidR="2F31FEA2">
        <w:rPr>
          <w:rFonts w:ascii="Open Sans" w:hAnsi="Open Sans"/>
          <w:color w:val="404040" w:themeColor="text1" w:themeTint="BF" w:themeShade="FF"/>
          <w:sz w:val="22"/>
          <w:szCs w:val="22"/>
          <w:lang w:val="en-US"/>
        </w:rPr>
        <w:t>usado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desde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então</w:t>
      </w:r>
      <w:proofErr w:type="spellEnd"/>
      <w:r w:rsidRPr="2F31FEA2" w:rsidR="2F31FEA2">
        <w:rPr>
          <w:rFonts w:ascii="Open Sans" w:hAnsi="Open Sans"/>
          <w:color w:val="404040" w:themeColor="text1" w:themeTint="BF" w:themeShade="FF"/>
          <w:sz w:val="22"/>
          <w:szCs w:val="22"/>
          <w:lang w:val="en-US"/>
        </w:rPr>
        <w:t xml:space="preserve"> para o </w:t>
      </w:r>
      <w:proofErr w:type="spellStart"/>
      <w:r w:rsidRPr="2F31FEA2" w:rsidR="2F31FEA2">
        <w:rPr>
          <w:rFonts w:ascii="Open Sans" w:hAnsi="Open Sans"/>
          <w:color w:val="404040" w:themeColor="text1" w:themeTint="BF" w:themeShade="FF"/>
          <w:sz w:val="22"/>
          <w:szCs w:val="22"/>
          <w:lang w:val="en-US"/>
        </w:rPr>
        <w:t>efeito</w:t>
      </w:r>
      <w:proofErr w:type="spellEnd"/>
      <w:r w:rsidRPr="2F31FEA2" w:rsidR="2F31FEA2">
        <w:rPr>
          <w:rFonts w:ascii="Open Sans" w:hAnsi="Open Sans"/>
          <w:color w:val="404040" w:themeColor="text1" w:themeTint="BF" w:themeShade="FF"/>
          <w:sz w:val="22"/>
          <w:szCs w:val="22"/>
          <w:lang w:val="en-US"/>
        </w:rPr>
        <w:t>.</w:t>
      </w:r>
    </w:p>
    <w:p xmlns:wp14="http://schemas.microsoft.com/office/word/2010/wordml" w:rsidRPr="001B6121" w:rsidR="001B6121" w:rsidP="2F31FEA2" w:rsidRDefault="001B6121" w14:paraId="669F0DD0" wp14:textId="218AED2B">
      <w:pPr>
        <w:pStyle w:val="NormalWeb"/>
        <w:shd w:val="clear" w:color="auto" w:fill="FFFFFF" w:themeFill="background1"/>
        <w:spacing w:before="0" w:beforeAutospacing="off" w:after="0" w:afterAutospacing="off"/>
        <w:jc w:val="both"/>
        <w:textAlignment w:val="baseline"/>
        <w:rPr>
          <w:rFonts w:ascii="Open Sans" w:hAnsi="Open Sans"/>
          <w:color w:val="404040" w:themeColor="text1" w:themeTint="BF" w:themeShade="FF"/>
          <w:sz w:val="22"/>
          <w:szCs w:val="22"/>
          <w:lang w:val="en-US"/>
        </w:rPr>
      </w:pPr>
      <w:r w:rsidRPr="001B6121">
        <w:rPr>
          <w:rFonts w:ascii="Open Sans" w:hAnsi="Open Sans"/>
          <w:color w:val="404040"/>
          <w:sz w:val="22"/>
          <w:szCs w:val="22"/>
          <w:lang w:val="en-US"/>
        </w:rPr>
        <w:t xml:space="preserve">Este </w:t>
      </w:r>
      <w:proofErr w:type="spellStart"/>
      <w:r w:rsidRPr="001B6121">
        <w:rPr>
          <w:rFonts w:ascii="Open Sans" w:hAnsi="Open Sans"/>
          <w:color w:val="404040"/>
          <w:sz w:val="22"/>
          <w:szCs w:val="22"/>
          <w:lang w:val="en-US"/>
        </w:rPr>
        <w:t xml:space="preserve">método</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baseia</w:t>
      </w:r>
      <w:proofErr w:type="spellEnd"/>
      <w:r w:rsidRPr="001B6121">
        <w:rPr>
          <w:rFonts w:ascii="Open Sans" w:hAnsi="Open Sans"/>
          <w:color w:val="404040"/>
          <w:sz w:val="22"/>
          <w:szCs w:val="22"/>
          <w:lang w:val="en-US"/>
        </w:rPr>
        <w:t xml:space="preserve">-se </w:t>
      </w:r>
      <w:proofErr w:type="spellStart"/>
      <w:r w:rsidRPr="001B6121">
        <w:rPr>
          <w:rFonts w:ascii="Open Sans" w:hAnsi="Open Sans"/>
          <w:color w:val="404040"/>
          <w:sz w:val="22"/>
          <w:szCs w:val="22"/>
          <w:lang w:val="en-US"/>
        </w:rPr>
        <w:t>na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teoria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matemática</w:t>
      </w:r>
      <w:proofErr w:type="spellEnd"/>
      <w:r w:rsidRPr="001B6121">
        <w:rPr>
          <w:rFonts w:ascii="Open Sans" w:hAnsi="Open Sans"/>
          <w:color w:val="404040"/>
          <w:sz w:val="22"/>
          <w:szCs w:val="22"/>
          <w:lang w:val="en-US"/>
        </w:rPr>
        <w:t xml:space="preserve"> das </w:t>
      </w:r>
      <w:proofErr w:type="spellStart"/>
      <w:r w:rsidRPr="001B6121">
        <w:rPr>
          <w:rFonts w:ascii="Open Sans" w:hAnsi="Open Sans"/>
          <w:color w:val="404040"/>
          <w:sz w:val="22"/>
          <w:szCs w:val="22"/>
          <w:lang w:val="en-US"/>
        </w:rPr>
        <w:t xml:space="preserve">probabilidades</w:t>
      </w:r>
      <w:proofErr w:type="spellEnd"/>
      <w:r w:rsidRPr="001B6121">
        <w:rPr>
          <w:rFonts w:ascii="Open Sans" w:hAnsi="Open Sans"/>
          <w:color w:val="404040"/>
          <w:sz w:val="22"/>
          <w:szCs w:val="22"/>
          <w:lang w:val="en-US"/>
        </w:rPr>
        <w:t xml:space="preserve"> e </w:t>
      </w:r>
      <w:proofErr w:type="spellStart"/>
      <w:r w:rsidRPr="001B6121">
        <w:rPr>
          <w:rFonts w:ascii="Open Sans" w:hAnsi="Open Sans"/>
          <w:color w:val="404040"/>
          <w:sz w:val="22"/>
          <w:szCs w:val="22"/>
          <w:lang w:val="en-US"/>
        </w:rPr>
        <w:t xml:space="preserve">tem</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como</w:t>
      </w:r>
      <w:proofErr w:type="spellEnd"/>
      <w:r w:rsidRPr="001B6121">
        <w:rPr>
          <w:rFonts w:ascii="Open Sans" w:hAnsi="Open Sans"/>
          <w:color w:val="404040"/>
          <w:sz w:val="22"/>
          <w:szCs w:val="22"/>
          <w:lang w:val="en-US"/>
        </w:rPr>
        <w:t xml:space="preserve"> base</w:t>
      </w:r>
      <w:r w:rsidRPr="001B6121">
        <w:rPr>
          <w:rFonts w:ascii="Open Sans" w:hAnsi="Open Sans"/>
          <w:color w:val="404040"/>
          <w:sz w:val="22"/>
          <w:szCs w:val="22"/>
          <w:lang w:val="en-US"/>
        </w:rPr>
        <w:t xml:space="preserve"> o </w:t>
      </w:r>
      <w:proofErr w:type="spellStart"/>
      <w:r w:rsidRPr="001B6121">
        <w:rPr>
          <w:rFonts w:ascii="Open Sans" w:hAnsi="Open Sans"/>
          <w:color w:val="404040"/>
          <w:sz w:val="22"/>
          <w:szCs w:val="22"/>
          <w:lang w:val="en-US"/>
        </w:rPr>
        <w:t xml:space="preserve">trabalho</w:t>
      </w:r>
      <w:proofErr w:type="spellEnd"/>
      <w:r w:rsidRPr="001B6121">
        <w:rPr>
          <w:rFonts w:ascii="Open Sans" w:hAnsi="Open Sans"/>
          <w:color w:val="404040"/>
          <w:sz w:val="22"/>
          <w:szCs w:val="22"/>
          <w:lang w:val="en-US"/>
        </w:rPr>
        <w:t xml:space="preserve"> de </w:t>
      </w:r>
      <w:r w:rsidRPr="001B6121">
        <w:rPr>
          <w:rFonts w:ascii="Open Sans" w:hAnsi="Open Sans"/>
          <w:color w:val="404040"/>
          <w:bdr w:val="none" w:color="auto" w:sz="0" w:space="0" w:frame="1"/>
          <w:lang w:val="en-US"/>
        </w:rPr>
        <w:t>Paul Pierre Lévy</w:t>
      </w:r>
      <w:r w:rsidRPr="001B6121">
        <w:rPr>
          <w:rFonts w:ascii="Open Sans" w:hAnsi="Open Sans"/>
          <w:color w:val="404040"/>
          <w:sz w:val="22"/>
          <w:szCs w:val="22"/>
          <w:lang w:val="en-US"/>
        </w:rPr>
        <w:t>.</w:t>
      </w:r>
    </w:p>
    <w:p xmlns:wp14="http://schemas.microsoft.com/office/word/2010/wordml" w:rsidRPr="001B6121" w:rsidR="001B6121" w:rsidP="001B6121" w:rsidRDefault="001B6121" w14:paraId="39816941"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“E há mais para além da teoria?”</w:t>
      </w:r>
    </w:p>
    <w:p xmlns:wp14="http://schemas.microsoft.com/office/word/2010/wordml" w:rsidRPr="001B6121" w:rsidR="001B6121" w:rsidP="2F31FEA2" w:rsidRDefault="001B6121" w14:paraId="0F3C9743" wp14:textId="36CE4783">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proofErr w:type="spellStart"/>
      <w:r w:rsidRPr="2F31FEA2" w:rsidR="2F31FEA2">
        <w:rPr>
          <w:rFonts w:ascii="Open Sans" w:hAnsi="Open Sans"/>
          <w:color w:val="404040" w:themeColor="text1" w:themeTint="BF" w:themeShade="FF"/>
          <w:sz w:val="22"/>
          <w:szCs w:val="22"/>
          <w:lang w:val="en-US"/>
        </w:rPr>
        <w:t>Existe</w:t>
      </w:r>
      <w:proofErr w:type="spellEnd"/>
      <w:r w:rsidRPr="2F31FEA2" w:rsidR="2F31FEA2">
        <w:rPr>
          <w:rFonts w:ascii="Open Sans" w:hAnsi="Open Sans"/>
          <w:color w:val="404040" w:themeColor="text1" w:themeTint="BF" w:themeShade="FF"/>
          <w:sz w:val="22"/>
          <w:szCs w:val="22"/>
          <w:lang w:val="en-US"/>
        </w:rPr>
        <w:t xml:space="preserve"> de facto </w:t>
      </w:r>
      <w:r w:rsidRPr="2F31FEA2" w:rsidR="2F31FEA2">
        <w:rPr>
          <w:rFonts w:ascii="Open Sans" w:hAnsi="Open Sans"/>
          <w:color w:val="404040" w:themeColor="text1" w:themeTint="BF" w:themeShade="FF"/>
          <w:sz w:val="22"/>
          <w:szCs w:val="22"/>
          <w:lang w:val="en-US"/>
        </w:rPr>
        <w:t xml:space="preserve">a </w:t>
      </w:r>
      <w:proofErr w:type="spellStart"/>
      <w:r w:rsidRPr="2F31FEA2" w:rsidR="2F31FEA2">
        <w:rPr>
          <w:rFonts w:ascii="Open Sans" w:hAnsi="Open Sans"/>
          <w:color w:val="404040" w:themeColor="text1" w:themeTint="BF" w:themeShade="FF"/>
          <w:sz w:val="22"/>
          <w:szCs w:val="22"/>
          <w:lang w:val="en-US"/>
        </w:rPr>
        <w:t>possibilidade</w:t>
      </w:r>
      <w:proofErr w:type="spellEnd"/>
      <w:r w:rsidRPr="2F31FEA2" w:rsidR="2F31FEA2">
        <w:rPr>
          <w:rFonts w:ascii="Open Sans" w:hAnsi="Open Sans"/>
          <w:color w:val="404040" w:themeColor="text1" w:themeTint="BF" w:themeShade="FF"/>
          <w:sz w:val="22"/>
          <w:szCs w:val="22"/>
          <w:lang w:val="en-US"/>
        </w:rPr>
        <w:t xml:space="preserve"> de </w:t>
      </w:r>
      <w:proofErr w:type="spellStart"/>
      <w:r w:rsidRPr="2F31FEA2" w:rsidR="2F31FEA2">
        <w:rPr>
          <w:rFonts w:ascii="Open Sans" w:hAnsi="Open Sans"/>
          <w:color w:val="404040" w:themeColor="text1" w:themeTint="BF" w:themeShade="FF"/>
          <w:sz w:val="22"/>
          <w:szCs w:val="22"/>
          <w:lang w:val="en-US"/>
        </w:rPr>
        <w:t>ganhar</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algum</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dinheiro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sem</w:t>
      </w:r>
      <w:proofErr w:type="spellEnd"/>
      <w:r w:rsidRPr="2F31FEA2" w:rsidR="2F31FEA2">
        <w:rPr>
          <w:rFonts w:ascii="Open Sans" w:hAnsi="Open Sans"/>
          <w:color w:val="404040" w:themeColor="text1" w:themeTint="BF" w:themeShade="FF"/>
          <w:sz w:val="22"/>
          <w:szCs w:val="22"/>
          <w:lang w:val="en-US"/>
        </w:rPr>
        <w:t xml:space="preserve"> que </w:t>
      </w:r>
      <w:proofErr w:type="spellStart"/>
      <w:r w:rsidRPr="2F31FEA2" w:rsidR="2F31FEA2">
        <w:rPr>
          <w:rFonts w:ascii="Open Sans" w:hAnsi="Open Sans"/>
          <w:color w:val="404040" w:themeColor="text1" w:themeTint="BF" w:themeShade="FF"/>
          <w:sz w:val="22"/>
          <w:szCs w:val="22"/>
          <w:lang w:val="en-US"/>
        </w:rPr>
        <w:t>tenha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uma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grande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estratégia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montada</w:t>
      </w:r>
      <w:proofErr w:type="spellEnd"/>
      <w:r w:rsidRPr="2F31FEA2" w:rsidR="2F31FEA2">
        <w:rPr>
          <w:rFonts w:ascii="Open Sans" w:hAnsi="Open Sans"/>
          <w:color w:val="404040" w:themeColor="text1" w:themeTint="BF" w:themeShade="FF"/>
          <w:sz w:val="22"/>
          <w:szCs w:val="22"/>
          <w:lang w:val="en-US"/>
        </w:rPr>
        <w:t xml:space="preserve">. O Martingale é um </w:t>
      </w:r>
      <w:proofErr w:type="spellStart"/>
      <w:r w:rsidRPr="2F31FEA2" w:rsidR="2F31FEA2">
        <w:rPr>
          <w:rFonts w:ascii="Open Sans" w:hAnsi="Open Sans"/>
          <w:color w:val="404040" w:themeColor="text1" w:themeTint="BF" w:themeShade="FF"/>
          <w:sz w:val="22"/>
          <w:szCs w:val="22"/>
          <w:lang w:val="en-US"/>
        </w:rPr>
        <w:t>modelo</w:t>
      </w:r>
      <w:proofErr w:type="spellEnd"/>
      <w:r w:rsidRPr="2F31FEA2" w:rsidR="2F31FEA2">
        <w:rPr>
          <w:rFonts w:ascii="Open Sans" w:hAnsi="Open Sans"/>
          <w:color w:val="404040" w:themeColor="text1" w:themeTint="BF" w:themeShade="FF"/>
          <w:sz w:val="22"/>
          <w:szCs w:val="22"/>
          <w:lang w:val="en-US"/>
        </w:rPr>
        <w:t xml:space="preserve"> de </w:t>
      </w:r>
      <w:proofErr w:type="spellStart"/>
      <w:r w:rsidRPr="2F31FEA2" w:rsidR="2F31FEA2">
        <w:rPr>
          <w:rFonts w:ascii="Open Sans" w:hAnsi="Open Sans"/>
          <w:color w:val="404040" w:themeColor="text1" w:themeTint="BF" w:themeShade="FF"/>
          <w:sz w:val="22"/>
          <w:szCs w:val="22"/>
          <w:lang w:val="en-US"/>
        </w:rPr>
        <w:t>jogo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transparente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b</w:t>
      </w:r>
      <w:r w:rsidRPr="2F31FEA2" w:rsidR="2F31FEA2">
        <w:rPr>
          <w:rFonts w:ascii="Open Sans" w:hAnsi="Open Sans"/>
          <w:color w:val="404040" w:themeColor="text1" w:themeTint="BF" w:themeShade="FF"/>
          <w:sz w:val="22"/>
          <w:szCs w:val="22"/>
          <w:lang w:val="en-US"/>
        </w:rPr>
        <w:t>a</w:t>
      </w:r>
      <w:r w:rsidRPr="2F31FEA2" w:rsidR="2F31FEA2">
        <w:rPr>
          <w:rFonts w:ascii="Open Sans" w:hAnsi="Open Sans"/>
          <w:color w:val="404040" w:themeColor="text1" w:themeTint="BF" w:themeShade="FF"/>
          <w:sz w:val="22"/>
          <w:szCs w:val="22"/>
          <w:lang w:val="en-US"/>
        </w:rPr>
        <w:t>seado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em</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matemática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bastante</w:t>
      </w:r>
      <w:proofErr w:type="spellEnd"/>
      <w:r w:rsidRPr="2F31FEA2" w:rsidR="2F31FEA2">
        <w:rPr>
          <w:rFonts w:ascii="Open Sans" w:hAnsi="Open Sans"/>
          <w:color w:val="404040" w:themeColor="text1" w:themeTint="BF" w:themeShade="FF"/>
          <w:sz w:val="22"/>
          <w:szCs w:val="22"/>
          <w:lang w:val="en-US"/>
        </w:rPr>
        <w:t xml:space="preserve"> simples</w:t>
      </w:r>
      <w:r w:rsidRPr="2F31FEA2" w:rsidR="2F31FEA2">
        <w:rPr>
          <w:rFonts w:ascii="Open Sans" w:hAnsi="Open Sans"/>
          <w:color w:val="404040" w:themeColor="text1" w:themeTint="BF" w:themeShade="FF"/>
          <w:sz w:val="22"/>
          <w:szCs w:val="22"/>
          <w:lang w:val="en-US"/>
        </w:rPr>
        <w:t>, com o objetivo de</w:t>
      </w:r>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trazer</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mais-valias</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aos</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apostadores</w:t>
      </w:r>
      <w:proofErr w:type="spellEnd"/>
      <w:r w:rsidRPr="2F31FEA2" w:rsidR="2F31FEA2">
        <w:rPr>
          <w:rFonts w:ascii="Open Sans" w:hAnsi="Open Sans"/>
          <w:color w:val="404040" w:themeColor="text1" w:themeTint="BF" w:themeShade="FF"/>
          <w:sz w:val="22"/>
          <w:szCs w:val="22"/>
          <w:lang w:val="en-US"/>
        </w:rPr>
        <w:t>.</w:t>
      </w:r>
    </w:p>
    <w:p xmlns:wp14="http://schemas.microsoft.com/office/word/2010/wordml" w:rsidRPr="001B6121" w:rsidR="001B6121" w:rsidP="001B6121" w:rsidRDefault="001B6121" w14:paraId="1D9A3689" wp14:textId="77777777">
      <w:pPr>
        <w:pStyle w:val="NormalWeb"/>
        <w:shd w:val="clear" w:color="auto" w:fill="FFFFFF"/>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Idealmente, </w:t>
      </w:r>
      <w:proofErr w:type="gramStart"/>
      <w:r w:rsidRPr="001B6121">
        <w:rPr>
          <w:rFonts w:ascii="Open Sans" w:hAnsi="Open Sans"/>
          <w:color w:val="404040"/>
          <w:sz w:val="22"/>
          <w:szCs w:val="22"/>
          <w:lang w:val="en-US"/>
        </w:rPr>
        <w:t>este</w:t>
      </w:r>
      <w:proofErr w:type="gramEnd"/>
      <w:r w:rsidRPr="001B6121">
        <w:rPr>
          <w:rFonts w:ascii="Open Sans" w:hAnsi="Open Sans"/>
          <w:color w:val="404040"/>
          <w:sz w:val="22"/>
          <w:szCs w:val="22"/>
          <w:lang w:val="en-US"/>
        </w:rPr>
        <w:t xml:space="preserve"> método deve ser aplicado em jogos em que a probabilidade de vencer ou perder é igual, ou seja: </w:t>
      </w:r>
      <w:r w:rsidRPr="001B6121">
        <w:rPr>
          <w:rStyle w:val="Strong"/>
          <w:rFonts w:ascii="Open Sans" w:hAnsi="Open Sans" w:eastAsiaTheme="majorEastAsia"/>
          <w:color w:val="404040"/>
          <w:sz w:val="22"/>
          <w:szCs w:val="22"/>
          <w:bdr w:val="none" w:color="auto" w:sz="0" w:space="0" w:frame="1"/>
          <w:lang w:val="en-US"/>
        </w:rPr>
        <w:t>50%</w:t>
      </w:r>
      <w:r w:rsidRPr="001B6121">
        <w:rPr>
          <w:rFonts w:ascii="Open Sans" w:hAnsi="Open Sans"/>
          <w:color w:val="404040"/>
          <w:sz w:val="22"/>
          <w:szCs w:val="22"/>
          <w:lang w:val="en-US"/>
        </w:rPr>
        <w:t>.</w:t>
      </w:r>
    </w:p>
    <w:p xmlns:wp14="http://schemas.microsoft.com/office/word/2010/wordml" w:rsidR="001B6121" w:rsidP="2F31FEA2" w:rsidRDefault="001B6121" w14:paraId="3EAB97D7" wp14:textId="3D37B78B">
      <w:pPr>
        <w:rPr>
          <w:rFonts w:ascii="Open Sans" w:hAnsi="Open Sans"/>
          <w:color w:val="404040" w:themeColor="text1" w:themeTint="BF" w:themeShade="FF"/>
          <w:lang w:val="en-US"/>
        </w:rPr>
      </w:pPr>
      <w:proofErr w:type="spellStart"/>
      <w:r w:rsidRPr="001B6121">
        <w:rPr>
          <w:rFonts w:ascii="Open Sans" w:hAnsi="Open Sans"/>
          <w:color w:val="404040"/>
          <w:shd w:val="clear" w:color="auto" w:fill="FFFFFF"/>
          <w:lang w:val="en-US"/>
        </w:rPr>
        <w:t>Cada</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jogada</w:t>
      </w:r>
      <w:proofErr w:type="spellEnd"/>
      <w:r w:rsidRPr="001B6121">
        <w:rPr>
          <w:rFonts w:ascii="Open Sans" w:hAnsi="Open Sans"/>
          <w:color w:val="404040"/>
          <w:shd w:val="clear" w:color="auto" w:fill="FFFFFF"/>
          <w:lang w:val="en-US"/>
        </w:rPr>
        <w:t xml:space="preserve"> é </w:t>
      </w:r>
      <w:proofErr w:type="spellStart"/>
      <w:r w:rsidRPr="001B6121">
        <w:rPr>
          <w:rFonts w:ascii="Open Sans" w:hAnsi="Open Sans"/>
          <w:color w:val="404040"/>
          <w:shd w:val="clear" w:color="auto" w:fill="FFFFFF"/>
          <w:lang w:val="en-US"/>
        </w:rPr>
        <w:t>independente</w:t>
      </w:r>
      <w:proofErr w:type="spellEnd"/>
      <w:r w:rsidRPr="001B6121">
        <w:rPr>
          <w:rFonts w:ascii="Open Sans" w:hAnsi="Open Sans"/>
          <w:color w:val="404040"/>
          <w:shd w:val="clear" w:color="auto" w:fill="FFFFFF"/>
          <w:lang w:val="en-US"/>
        </w:rPr>
        <w:t xml:space="preserve"> e o </w:t>
      </w:r>
      <w:proofErr w:type="spellStart"/>
      <w:r w:rsidRPr="001B6121">
        <w:rPr>
          <w:rFonts w:ascii="Open Sans" w:hAnsi="Open Sans"/>
          <w:color w:val="404040"/>
          <w:shd w:val="clear" w:color="auto" w:fill="FFFFFF"/>
          <w:lang w:val="en-US"/>
        </w:rPr>
        <w:t>resultado</w:t>
      </w:r>
      <w:proofErr w:type="spellEnd"/>
      <w:r w:rsidRPr="001B6121">
        <w:rPr>
          <w:rFonts w:ascii="Open Sans" w:hAnsi="Open Sans"/>
          <w:color w:val="404040"/>
          <w:shd w:val="clear" w:color="auto" w:fill="FFFFFF"/>
          <w:lang w:val="en-US"/>
        </w:rPr>
        <w:t xml:space="preserve"> das </w:t>
      </w:r>
      <w:proofErr w:type="spellStart"/>
      <w:r w:rsidRPr="001B6121">
        <w:rPr>
          <w:rFonts w:ascii="Open Sans" w:hAnsi="Open Sans"/>
          <w:color w:val="404040"/>
          <w:shd w:val="clear" w:color="auto" w:fill="FFFFFF"/>
          <w:lang w:val="en-US"/>
        </w:rPr>
        <w:t>jogadas</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anteriores</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não</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tem</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qualquer</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impacto</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sobre</w:t>
      </w:r>
      <w:proofErr w:type="spellEnd"/>
      <w:r w:rsidRPr="001B6121">
        <w:rPr>
          <w:rFonts w:ascii="Open Sans" w:hAnsi="Open Sans"/>
          <w:color w:val="404040"/>
          <w:shd w:val="clear" w:color="auto" w:fill="FFFFFF"/>
          <w:lang w:val="en-US"/>
        </w:rPr>
        <w:t xml:space="preserve"> o </w:t>
      </w:r>
      <w:proofErr w:type="spellStart"/>
      <w:r w:rsidRPr="001B6121">
        <w:rPr>
          <w:rFonts w:ascii="Open Sans" w:hAnsi="Open Sans"/>
          <w:color w:val="404040"/>
          <w:shd w:val="clear" w:color="auto" w:fill="FFFFFF"/>
          <w:lang w:val="en-US"/>
        </w:rPr>
        <w:t>resultado</w:t>
      </w:r>
      <w:proofErr w:type="spellEnd"/>
      <w:r w:rsidRPr="001B6121">
        <w:rPr>
          <w:rFonts w:ascii="Open Sans" w:hAnsi="Open Sans"/>
          <w:color w:val="404040"/>
          <w:shd w:val="clear" w:color="auto" w:fill="FFFFFF"/>
          <w:lang w:val="en-US"/>
        </w:rPr>
        <w:t xml:space="preserve"> da </w:t>
      </w:r>
      <w:proofErr w:type="spellStart"/>
      <w:r w:rsidRPr="001B6121">
        <w:rPr>
          <w:rFonts w:ascii="Open Sans" w:hAnsi="Open Sans"/>
          <w:color w:val="404040"/>
          <w:shd w:val="clear" w:color="auto" w:fill="FFFFFF"/>
          <w:lang w:val="en-US"/>
        </w:rPr>
        <w:t>jogada</w:t>
      </w:r>
      <w:proofErr w:type="spellEnd"/>
      <w:r w:rsidRPr="001B6121">
        <w:rPr>
          <w:rFonts w:ascii="Open Sans" w:hAnsi="Open Sans"/>
          <w:color w:val="404040"/>
          <w:shd w:val="clear" w:color="auto" w:fill="FFFFFF"/>
          <w:lang w:val="en-US"/>
        </w:rPr>
        <w:t xml:space="preserve"> </w:t>
      </w:r>
      <w:r w:rsidRPr="001B6121">
        <w:rPr>
          <w:rFonts w:ascii="Open Sans" w:hAnsi="Open Sans"/>
          <w:color w:val="404040"/>
          <w:shd w:val="clear" w:color="auto" w:fill="FFFFFF"/>
          <w:lang w:val="en-US"/>
        </w:rPr>
        <w:t>atual</w:t>
      </w:r>
      <w:r w:rsidRPr="001B6121">
        <w:rPr>
          <w:rFonts w:ascii="Open Sans" w:hAnsi="Open Sans"/>
          <w:color w:val="404040"/>
          <w:shd w:val="clear" w:color="auto" w:fill="FFFFFF"/>
          <w:lang w:val="en-US"/>
        </w:rPr>
        <w:t>.</w:t>
      </w:r>
    </w:p>
    <w:p xmlns:wp14="http://schemas.microsoft.com/office/word/2010/wordml" w:rsidR="001B6121" w:rsidP="001B6121" w:rsidRDefault="001B6121" w14:paraId="07EAA301" wp14:textId="77777777">
      <w:pPr>
        <w:numPr>
          <w:ilvl w:val="0"/>
          <w:numId w:val="7"/>
        </w:numPr>
        <w:shd w:val="clear" w:color="auto" w:fill="FFFFFF"/>
        <w:spacing w:after="0" w:line="330" w:lineRule="atLeast"/>
        <w:ind w:left="480"/>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b/>
          <w:bCs/>
          <w:color w:val="404040"/>
          <w:bdr w:val="none" w:color="auto" w:sz="0" w:space="0" w:frame="1"/>
          <w:lang w:val="en-US" w:eastAsia="ru-RU"/>
        </w:rPr>
        <w:t>Nota</w:t>
      </w:r>
      <w:r w:rsidRPr="001B6121">
        <w:rPr>
          <w:rFonts w:ascii="Open Sans" w:hAnsi="Open Sans" w:eastAsia="Times New Roman" w:cs="Times New Roman"/>
          <w:color w:val="404040"/>
          <w:lang w:val="en-US" w:eastAsia="ru-RU"/>
        </w:rPr>
        <w:t xml:space="preserve">: isto é diferente em jogos </w:t>
      </w:r>
      <w:proofErr w:type="gramStart"/>
      <w:r w:rsidRPr="001B6121">
        <w:rPr>
          <w:rFonts w:ascii="Open Sans" w:hAnsi="Open Sans" w:eastAsia="Times New Roman" w:cs="Times New Roman"/>
          <w:color w:val="404040"/>
          <w:lang w:val="en-US" w:eastAsia="ru-RU"/>
        </w:rPr>
        <w:t>como</w:t>
      </w:r>
      <w:proofErr w:type="gramEnd"/>
      <w:r w:rsidRPr="001B6121">
        <w:rPr>
          <w:rFonts w:ascii="Open Sans" w:hAnsi="Open Sans" w:eastAsia="Times New Roman" w:cs="Times New Roman"/>
          <w:color w:val="404040"/>
          <w:lang w:val="en-US" w:eastAsia="ru-RU"/>
        </w:rPr>
        <w:t xml:space="preserve"> o </w:t>
      </w:r>
      <w:r w:rsidRPr="001B6121">
        <w:rPr>
          <w:rFonts w:ascii="Open Sans" w:hAnsi="Open Sans" w:eastAsia="Times New Roman" w:cs="Times New Roman"/>
          <w:i/>
          <w:iCs/>
          <w:color w:val="E96656"/>
          <w:sz w:val="24"/>
          <w:szCs w:val="24"/>
          <w:u w:val="single"/>
          <w:bdr w:val="none" w:color="auto" w:sz="0" w:space="0" w:frame="1"/>
          <w:lang w:val="en-US" w:eastAsia="ru-RU"/>
        </w:rPr>
        <w:t>blackjack</w:t>
      </w:r>
      <w:r w:rsidRPr="001B6121">
        <w:rPr>
          <w:rFonts w:ascii="Open Sans" w:hAnsi="Open Sans" w:eastAsia="Times New Roman" w:cs="Times New Roman"/>
          <w:color w:val="404040"/>
          <w:lang w:val="en-US" w:eastAsia="ru-RU"/>
        </w:rPr>
        <w:t> porque a habilidade do jogador tem efeito no resultado final de cada jogada.</w:t>
      </w:r>
    </w:p>
    <w:p xmlns:wp14="http://schemas.microsoft.com/office/word/2010/wordml" w:rsidRPr="001B6121" w:rsidR="001B6121" w:rsidP="001B6121" w:rsidRDefault="001B6121" w14:paraId="19E425C3" wp14:textId="77777777">
      <w:pPr>
        <w:pStyle w:val="Heading2"/>
        <w:shd w:val="clear" w:color="auto" w:fill="FFFFFF"/>
        <w:spacing w:before="0" w:after="300" w:line="525" w:lineRule="atLeast"/>
        <w:textAlignment w:val="baseline"/>
        <w:rPr>
          <w:rFonts w:ascii="Open Sans" w:hAnsi="Open Sans"/>
          <w:color w:val="404040"/>
          <w:sz w:val="38"/>
          <w:szCs w:val="38"/>
          <w:lang w:val="en-US"/>
        </w:rPr>
      </w:pPr>
      <w:r w:rsidRPr="001B6121">
        <w:rPr>
          <w:rFonts w:ascii="Open Sans" w:hAnsi="Open Sans"/>
          <w:color w:val="404040"/>
          <w:sz w:val="38"/>
          <w:szCs w:val="38"/>
          <w:lang w:val="en-US"/>
        </w:rPr>
        <w:t>Como funciona o método Martingale?</w:t>
      </w:r>
    </w:p>
    <w:p xmlns:wp14="http://schemas.microsoft.com/office/word/2010/wordml" w:rsidRPr="001B6121" w:rsidR="001B6121" w:rsidP="001B6121" w:rsidRDefault="001B6121" w14:paraId="1C0203F2"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Sendo assim, </w:t>
      </w:r>
      <w:proofErr w:type="gramStart"/>
      <w:r w:rsidRPr="001B6121">
        <w:rPr>
          <w:rFonts w:ascii="Open Sans" w:hAnsi="Open Sans"/>
          <w:color w:val="404040"/>
          <w:sz w:val="22"/>
          <w:szCs w:val="22"/>
          <w:lang w:val="en-US"/>
        </w:rPr>
        <w:t>como</w:t>
      </w:r>
      <w:proofErr w:type="gramEnd"/>
      <w:r w:rsidRPr="001B6121">
        <w:rPr>
          <w:rFonts w:ascii="Open Sans" w:hAnsi="Open Sans"/>
          <w:color w:val="404040"/>
          <w:sz w:val="22"/>
          <w:szCs w:val="22"/>
          <w:lang w:val="en-US"/>
        </w:rPr>
        <w:t xml:space="preserve"> é que podes delinear a tua estratégia para jogo de casino ou de apostas desportivas online?</w:t>
      </w:r>
    </w:p>
    <w:p xmlns:wp14="http://schemas.microsoft.com/office/word/2010/wordml" w:rsidRPr="001B6121" w:rsidR="001B6121" w:rsidP="2F31FEA2" w:rsidRDefault="001B6121" w14:paraId="68B04EAC" wp14:textId="0E0686FE">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r w:rsidRPr="2F31FEA2" w:rsidR="2F31FEA2">
        <w:rPr>
          <w:rFonts w:ascii="Open Sans" w:hAnsi="Open Sans"/>
          <w:color w:val="404040" w:themeColor="text1" w:themeTint="BF" w:themeShade="FF"/>
          <w:sz w:val="22"/>
          <w:szCs w:val="22"/>
          <w:lang w:val="en-US"/>
        </w:rPr>
        <w:t xml:space="preserve">Na </w:t>
      </w:r>
      <w:proofErr w:type="spellStart"/>
      <w:r w:rsidRPr="2F31FEA2" w:rsidR="2F31FEA2">
        <w:rPr>
          <w:rFonts w:ascii="Open Sans" w:hAnsi="Open Sans"/>
          <w:color w:val="404040" w:themeColor="text1" w:themeTint="BF" w:themeShade="FF"/>
          <w:sz w:val="22"/>
          <w:szCs w:val="22"/>
          <w:lang w:val="en-US"/>
        </w:rPr>
        <w:t>probabilidade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ou</w:t>
      </w:r>
      <w:proofErr w:type="spellEnd"/>
      <w:r w:rsidRPr="2F31FEA2" w:rsidR="2F31FEA2">
        <w:rPr>
          <w:rFonts w:ascii="Open Sans" w:hAnsi="Open Sans"/>
          <w:color w:val="404040" w:themeColor="text1" w:themeTint="BF" w:themeShade="FF"/>
          <w:sz w:val="22"/>
          <w:szCs w:val="22"/>
          <w:lang w:val="en-US"/>
        </w:rPr>
        <w:t xml:space="preserve"> </w:t>
      </w:r>
      <w:r w:rsidRPr="2F31FEA2" w:rsidR="2F31FEA2">
        <w:rPr>
          <w:rFonts w:ascii="Open Sans" w:hAnsi="Open Sans"/>
          <w:color w:val="404040" w:themeColor="text1" w:themeTint="BF" w:themeShade="FF"/>
          <w:sz w:val="22"/>
          <w:szCs w:val="22"/>
          <w:lang w:val="en-US"/>
        </w:rPr>
        <w:t>seja,</w:t>
      </w:r>
      <w:r w:rsidRPr="2F31FEA2" w:rsidR="2F31FEA2">
        <w:rPr>
          <w:rFonts w:ascii="Open Sans" w:hAnsi="Open Sans"/>
          <w:color w:val="404040" w:themeColor="text1" w:themeTint="BF" w:themeShade="FF"/>
          <w:sz w:val="22"/>
          <w:szCs w:val="22"/>
          <w:lang w:val="en-US"/>
        </w:rPr>
        <w:t xml:space="preserve"> com as odds</w:t>
      </w:r>
      <w:r w:rsidRPr="2F31FEA2" w:rsidR="2F31FEA2">
        <w:rPr>
          <w:rFonts w:ascii="Open Sans" w:hAnsi="Open Sans"/>
          <w:color w:val="404040" w:themeColor="text1" w:themeTint="BF" w:themeShade="FF"/>
          <w:sz w:val="22"/>
          <w:szCs w:val="22"/>
          <w:lang w:val="en-US"/>
        </w:rPr>
        <w:t>.</w:t>
      </w:r>
    </w:p>
    <w:p xmlns:wp14="http://schemas.microsoft.com/office/word/2010/wordml" w:rsidRPr="001B6121" w:rsidR="001B6121" w:rsidP="001B6121" w:rsidRDefault="001B6121" w14:paraId="3B071727" wp14:textId="77777777">
      <w:pPr>
        <w:pStyle w:val="NormalWeb"/>
        <w:shd w:val="clear" w:color="auto" w:fill="FFFFFF"/>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Se a probabilidade de ganhar ou perder é de 50% então </w:t>
      </w:r>
      <w:r w:rsidRPr="001B6121">
        <w:rPr>
          <w:rStyle w:val="Strong"/>
          <w:rFonts w:ascii="Open Sans" w:hAnsi="Open Sans"/>
          <w:color w:val="404040"/>
          <w:sz w:val="22"/>
          <w:szCs w:val="22"/>
          <w:bdr w:val="none" w:color="auto" w:sz="0" w:space="0" w:frame="1"/>
          <w:lang w:val="en-US"/>
        </w:rPr>
        <w:t>ninguém pode perder sempre, nem ganhar sempre</w:t>
      </w:r>
      <w:r w:rsidRPr="001B6121">
        <w:rPr>
          <w:rFonts w:ascii="Open Sans" w:hAnsi="Open Sans"/>
          <w:color w:val="404040"/>
          <w:sz w:val="22"/>
          <w:szCs w:val="22"/>
          <w:lang w:val="en-US"/>
        </w:rPr>
        <w:t xml:space="preserve">. É com base nesse pensamento que é construída </w:t>
      </w:r>
      <w:proofErr w:type="gramStart"/>
      <w:r w:rsidRPr="001B6121">
        <w:rPr>
          <w:rFonts w:ascii="Open Sans" w:hAnsi="Open Sans"/>
          <w:color w:val="404040"/>
          <w:sz w:val="22"/>
          <w:szCs w:val="22"/>
          <w:lang w:val="en-US"/>
        </w:rPr>
        <w:t>a</w:t>
      </w:r>
      <w:proofErr w:type="gramEnd"/>
      <w:r w:rsidRPr="001B6121">
        <w:rPr>
          <w:rFonts w:ascii="Open Sans" w:hAnsi="Open Sans"/>
          <w:color w:val="404040"/>
          <w:sz w:val="22"/>
          <w:szCs w:val="22"/>
          <w:lang w:val="en-US"/>
        </w:rPr>
        <w:t xml:space="preserve"> estratégia do método Martingale.</w:t>
      </w:r>
    </w:p>
    <w:p xmlns:wp14="http://schemas.microsoft.com/office/word/2010/wordml" w:rsidR="001B6121" w:rsidP="2F31FEA2" w:rsidRDefault="001B6121" w14:paraId="42F3C43E" wp14:textId="7E9C0677">
      <w:pPr>
        <w:shd w:val="clear" w:color="auto" w:fill="FFFFFF" w:themeFill="background1"/>
        <w:spacing w:after="0" w:line="330" w:lineRule="atLeast"/>
        <w:textAlignment w:val="baseline"/>
        <w:rPr>
          <w:rFonts w:ascii="Open Sans" w:hAnsi="Open Sans"/>
          <w:color w:val="404040" w:themeColor="text1" w:themeTint="BF" w:themeShade="FF"/>
          <w:lang w:val="en-US"/>
        </w:rPr>
      </w:pPr>
      <w:proofErr w:type="spellStart"/>
      <w:r w:rsidRPr="001B6121">
        <w:rPr>
          <w:rFonts w:ascii="Open Sans" w:hAnsi="Open Sans"/>
          <w:color w:val="404040"/>
          <w:shd w:val="clear" w:color="auto" w:fill="EEEEEE"/>
          <w:lang w:val="en-US"/>
        </w:rPr>
        <w:t>Assim</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sendo</w:t>
      </w:r>
      <w:proofErr w:type="spellEnd"/>
      <w:r w:rsidRPr="001B6121">
        <w:rPr>
          <w:rFonts w:ascii="Open Sans" w:hAnsi="Open Sans"/>
          <w:color w:val="404040"/>
          <w:shd w:val="clear" w:color="auto" w:fill="EEEEEE"/>
          <w:lang w:val="en-US"/>
        </w:rPr>
        <w:t xml:space="preserve">, o </w:t>
      </w:r>
      <w:proofErr w:type="spellStart"/>
      <w:r w:rsidRPr="001B6121">
        <w:rPr>
          <w:rFonts w:ascii="Open Sans" w:hAnsi="Open Sans"/>
          <w:color w:val="404040"/>
          <w:shd w:val="clear" w:color="auto" w:fill="EEEEEE"/>
          <w:lang w:val="en-US"/>
        </w:rPr>
        <w:t>método</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consiste</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em</w:t>
      </w:r>
      <w:proofErr w:type="spellEnd"/>
      <w:r w:rsidRPr="001B6121">
        <w:rPr>
          <w:rFonts w:ascii="Open Sans" w:hAnsi="Open Sans"/>
          <w:color w:val="404040"/>
          <w:shd w:val="clear" w:color="auto" w:fill="EEEEEE"/>
          <w:lang w:val="en-US"/>
        </w:rPr>
        <w:t> </w:t>
      </w:r>
      <w:proofErr w:type="spellStart"/>
      <w:r w:rsidRPr="001B6121">
        <w:rPr>
          <w:rStyle w:val="Strong"/>
          <w:rFonts w:ascii="Open Sans" w:hAnsi="Open Sans"/>
          <w:color w:val="404040"/>
          <w:bdr w:val="none" w:color="auto" w:sz="0" w:space="0" w:frame="1"/>
          <w:lang w:val="en-US"/>
        </w:rPr>
        <w:t>duplicar</w:t>
      </w:r>
      <w:proofErr w:type="spellEnd"/>
      <w:r w:rsidRPr="001B6121">
        <w:rPr>
          <w:rStyle w:val="Strong"/>
          <w:rFonts w:ascii="Open Sans" w:hAnsi="Open Sans"/>
          <w:color w:val="404040"/>
          <w:bdr w:val="none" w:color="auto" w:sz="0" w:space="0" w:frame="1"/>
          <w:lang w:val="en-US"/>
        </w:rPr>
        <w:t xml:space="preserve"> o valor </w:t>
      </w:r>
      <w:proofErr w:type="spellStart"/>
      <w:r w:rsidRPr="001B6121">
        <w:rPr>
          <w:rStyle w:val="Strong"/>
          <w:rFonts w:ascii="Open Sans" w:hAnsi="Open Sans"/>
          <w:color w:val="404040"/>
          <w:bdr w:val="none" w:color="auto" w:sz="0" w:space="0" w:frame="1"/>
          <w:lang w:val="en-US"/>
        </w:rPr>
        <w:t>inicial</w:t>
      </w:r>
      <w:proofErr w:type="spellEnd"/>
      <w:r w:rsidRPr="001B6121">
        <w:rPr>
          <w:rStyle w:val="Strong"/>
          <w:rFonts w:ascii="Open Sans" w:hAnsi="Open Sans"/>
          <w:color w:val="404040"/>
          <w:bdr w:val="none" w:color="auto" w:sz="0" w:space="0" w:frame="1"/>
          <w:lang w:val="en-US"/>
        </w:rPr>
        <w:t xml:space="preserve"> da </w:t>
      </w:r>
      <w:proofErr w:type="spellStart"/>
      <w:r w:rsidRPr="001B6121">
        <w:rPr>
          <w:rStyle w:val="Strong"/>
          <w:rFonts w:ascii="Open Sans" w:hAnsi="Open Sans"/>
          <w:color w:val="404040"/>
          <w:bdr w:val="none" w:color="auto" w:sz="0" w:space="0" w:frame="1"/>
          <w:lang w:val="en-US"/>
        </w:rPr>
        <w:t>tua</w:t>
      </w:r>
      <w:proofErr w:type="spellEnd"/>
      <w:r w:rsidRPr="001B6121">
        <w:rPr>
          <w:rStyle w:val="Strong"/>
          <w:rFonts w:ascii="Open Sans" w:hAnsi="Open Sans"/>
          <w:color w:val="404040"/>
          <w:bdr w:val="none" w:color="auto" w:sz="0" w:space="0" w:frame="1"/>
          <w:lang w:val="en-US"/>
        </w:rPr>
        <w:t xml:space="preserve"> </w:t>
      </w:r>
      <w:proofErr w:type="spellStart"/>
      <w:r w:rsidRPr="001B6121">
        <w:rPr>
          <w:rStyle w:val="Strong"/>
          <w:rFonts w:ascii="Open Sans" w:hAnsi="Open Sans"/>
          <w:color w:val="404040"/>
          <w:bdr w:val="none" w:color="auto" w:sz="0" w:space="0" w:frame="1"/>
          <w:lang w:val="en-US"/>
        </w:rPr>
        <w:t>aposta</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 xml:space="preserve">Ou</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 xml:space="preserve">seja</w:t>
      </w:r>
      <w:proofErr w:type="spellEnd"/>
      <w:r w:rsidRPr="001B6121">
        <w:rPr>
          <w:rFonts w:ascii="Open Sans" w:hAnsi="Open Sans"/>
          <w:color w:val="404040"/>
          <w:shd w:val="clear" w:color="auto" w:fill="EEEEEE"/>
          <w:lang w:val="en-US"/>
        </w:rPr>
        <w:t xml:space="preserve">, se </w:t>
      </w:r>
      <w:proofErr w:type="spellStart"/>
      <w:r w:rsidRPr="001B6121">
        <w:rPr>
          <w:rFonts w:ascii="Open Sans" w:hAnsi="Open Sans"/>
          <w:color w:val="404040"/>
          <w:shd w:val="clear" w:color="auto" w:fill="EEEEEE"/>
          <w:lang w:val="en-US"/>
        </w:rPr>
        <w:t xml:space="preserve">perder</w:t>
      </w:r>
      <w:proofErr w:type="spellEnd"/>
      <w:r w:rsidRPr="001B6121">
        <w:rPr>
          <w:rFonts w:ascii="Open Sans" w:hAnsi="Open Sans"/>
          <w:color w:val="404040"/>
          <w:shd w:val="clear" w:color="auto" w:fill="EEEEEE"/>
          <w:lang w:val="en-US"/>
        </w:rPr>
        <w:t xml:space="preserve"> a </w:t>
      </w:r>
      <w:proofErr w:type="spellStart"/>
      <w:r w:rsidRPr="001B6121">
        <w:rPr>
          <w:rFonts w:ascii="Open Sans" w:hAnsi="Open Sans"/>
          <w:color w:val="404040"/>
          <w:shd w:val="clear" w:color="auto" w:fill="EEEEEE"/>
          <w:lang w:val="en-US"/>
        </w:rPr>
        <w:t xml:space="preserve">aposta</w:t>
      </w:r>
      <w:proofErr w:type="spellEnd"/>
      <w:r w:rsidRPr="001B6121">
        <w:rPr>
          <w:rFonts w:ascii="Open Sans" w:hAnsi="Open Sans"/>
          <w:color w:val="404040"/>
          <w:shd w:val="clear" w:color="auto" w:fill="EEEEEE"/>
          <w:lang w:val="en-US"/>
        </w:rPr>
        <w:t xml:space="preserve"> </w:t>
      </w:r>
      <w:r w:rsidRPr="001B6121">
        <w:rPr>
          <w:rFonts w:ascii="Open Sans" w:hAnsi="Open Sans"/>
          <w:color w:val="404040"/>
          <w:shd w:val="clear" w:color="auto" w:fill="EEEEEE"/>
          <w:lang w:val="en-US"/>
        </w:rPr>
        <w:t xml:space="preserve">de </w:t>
      </w:r>
      <w:r w:rsidRPr="001B6121">
        <w:rPr>
          <w:rFonts w:ascii="Open Sans" w:hAnsi="Open Sans"/>
          <w:color w:val="404040"/>
          <w:shd w:val="clear" w:color="auto" w:fill="EEEEEE"/>
          <w:lang w:val="en-US"/>
        </w:rPr>
        <w:t xml:space="preserve">10€, </w:t>
      </w:r>
      <w:proofErr w:type="spellStart"/>
      <w:r w:rsidRPr="001B6121">
        <w:rPr>
          <w:rFonts w:ascii="Open Sans" w:hAnsi="Open Sans"/>
          <w:color w:val="404040"/>
          <w:shd w:val="clear" w:color="auto" w:fill="EEEEEE"/>
          <w:lang w:val="en-US"/>
        </w:rPr>
        <w:t>na</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 xml:space="preserve">aposta</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 xml:space="preserve">seguinte</w:t>
      </w:r>
      <w:proofErr w:type="spellEnd"/>
      <w:r w:rsidRPr="001B6121">
        <w:rPr>
          <w:rFonts w:ascii="Open Sans" w:hAnsi="Open Sans"/>
          <w:color w:val="404040"/>
          <w:shd w:val="clear" w:color="auto" w:fill="EEEEEE"/>
          <w:lang w:val="en-US"/>
        </w:rPr>
        <w:t xml:space="preserve"> tens de </w:t>
      </w:r>
      <w:proofErr w:type="spellStart"/>
      <w:r w:rsidRPr="001B6121">
        <w:rPr>
          <w:rFonts w:ascii="Open Sans" w:hAnsi="Open Sans"/>
          <w:color w:val="404040"/>
          <w:shd w:val="clear" w:color="auto" w:fill="EEEEEE"/>
          <w:lang w:val="en-US"/>
        </w:rPr>
        <w:t xml:space="preserve">duplicar</w:t>
      </w:r>
      <w:proofErr w:type="spellEnd"/>
      <w:r w:rsidRPr="001B6121">
        <w:rPr>
          <w:rFonts w:ascii="Open Sans" w:hAnsi="Open Sans"/>
          <w:color w:val="404040"/>
          <w:shd w:val="clear" w:color="auto" w:fill="EEEEEE"/>
          <w:lang w:val="en-US"/>
        </w:rPr>
        <w:t xml:space="preserve"> a </w:t>
      </w:r>
      <w:proofErr w:type="spellStart"/>
      <w:r w:rsidRPr="001B6121">
        <w:rPr>
          <w:rFonts w:ascii="Open Sans" w:hAnsi="Open Sans"/>
          <w:color w:val="404040"/>
          <w:shd w:val="clear" w:color="auto" w:fill="EEEEEE"/>
          <w:lang w:val="en-US"/>
        </w:rPr>
        <w:t xml:space="preserve">tua</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 xml:space="preserve">aposta</w:t>
      </w:r>
      <w:proofErr w:type="spellEnd"/>
      <w:r w:rsidRPr="001B6121">
        <w:rPr>
          <w:rFonts w:ascii="Open Sans" w:hAnsi="Open Sans"/>
          <w:color w:val="404040"/>
          <w:shd w:val="clear" w:color="auto" w:fill="EEEEEE"/>
          <w:lang w:val="en-US"/>
        </w:rPr>
        <w:t xml:space="preserve"> para 20€.</w:t>
      </w:r>
      <w:r w:rsidRPr="001B6121">
        <w:rPr>
          <w:rFonts w:ascii="Open Sans" w:hAnsi="Open Sans"/>
          <w:color w:val="404040"/>
          <w:lang w:val="en-US"/>
        </w:rPr>
        <w:br/>
      </w:r>
      <w:r w:rsidRPr="001B6121">
        <w:rPr>
          <w:rFonts w:ascii="Open Sans" w:hAnsi="Open Sans"/>
          <w:color w:val="404040"/>
          <w:lang w:val="en-US"/>
        </w:rPr>
        <w:br/>
      </w:r>
      <w:r w:rsidRPr="001B6121">
        <w:rPr>
          <w:rFonts w:ascii="Open Sans" w:hAnsi="Open Sans"/>
          <w:color w:val="404040"/>
          <w:shd w:val="clear" w:color="auto" w:fill="EEEEEE"/>
          <w:lang w:val="en-US"/>
        </w:rPr>
        <w:t xml:space="preserve">A </w:t>
      </w:r>
      <w:proofErr w:type="spellStart"/>
      <w:r w:rsidRPr="001B6121">
        <w:rPr>
          <w:rFonts w:ascii="Open Sans" w:hAnsi="Open Sans"/>
          <w:color w:val="404040"/>
          <w:shd w:val="clear" w:color="auto" w:fill="EEEEEE"/>
          <w:lang w:val="en-US"/>
        </w:rPr>
        <w:t>lógica</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repete</w:t>
      </w:r>
      <w:proofErr w:type="spellEnd"/>
      <w:r w:rsidRPr="001B6121">
        <w:rPr>
          <w:rFonts w:ascii="Open Sans" w:hAnsi="Open Sans"/>
          <w:color w:val="404040"/>
          <w:shd w:val="clear" w:color="auto" w:fill="EEEEEE"/>
          <w:lang w:val="en-US"/>
        </w:rPr>
        <w:t xml:space="preserve">-se </w:t>
      </w:r>
      <w:proofErr w:type="spellStart"/>
      <w:r w:rsidRPr="001B6121">
        <w:rPr>
          <w:rFonts w:ascii="Open Sans" w:hAnsi="Open Sans"/>
          <w:color w:val="404040"/>
          <w:shd w:val="clear" w:color="auto" w:fill="EEEEEE"/>
          <w:lang w:val="en-US"/>
        </w:rPr>
        <w:t>até</w:t>
      </w:r>
      <w:proofErr w:type="spellEnd"/>
      <w:r w:rsidRPr="001B6121">
        <w:rPr>
          <w:rFonts w:ascii="Open Sans" w:hAnsi="Open Sans"/>
          <w:color w:val="404040"/>
          <w:shd w:val="clear" w:color="auto" w:fill="EEEEEE"/>
          <w:lang w:val="en-US"/>
        </w:rPr>
        <w:t xml:space="preserve"> que, </w:t>
      </w:r>
      <w:proofErr w:type="spellStart"/>
      <w:r w:rsidRPr="001B6121">
        <w:rPr>
          <w:rFonts w:ascii="Open Sans" w:hAnsi="Open Sans"/>
          <w:color w:val="404040"/>
          <w:shd w:val="clear" w:color="auto" w:fill="EEEEEE"/>
          <w:lang w:val="en-US"/>
        </w:rPr>
        <w:t>finalmente</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ganhes</w:t>
      </w:r>
      <w:proofErr w:type="spellEnd"/>
      <w:r w:rsidRPr="001B6121">
        <w:rPr>
          <w:rFonts w:ascii="Open Sans" w:hAnsi="Open Sans"/>
          <w:color w:val="404040"/>
          <w:shd w:val="clear" w:color="auto" w:fill="EEEEEE"/>
          <w:lang w:val="en-US"/>
        </w:rPr>
        <w:t xml:space="preserve"> um </w:t>
      </w:r>
      <w:proofErr w:type="spellStart"/>
      <w:r w:rsidRPr="001B6121">
        <w:rPr>
          <w:rFonts w:ascii="Open Sans" w:hAnsi="Open Sans"/>
          <w:color w:val="404040"/>
          <w:shd w:val="clear" w:color="auto" w:fill="EEEEEE"/>
          <w:lang w:val="en-US"/>
        </w:rPr>
        <w:t>jogo</w:t>
      </w:r>
      <w:proofErr w:type="spellEnd"/>
      <w:r w:rsidRPr="001B6121">
        <w:rPr>
          <w:rFonts w:ascii="Open Sans" w:hAnsi="Open Sans"/>
          <w:color w:val="404040"/>
          <w:shd w:val="clear" w:color="auto" w:fill="EEEEEE"/>
          <w:lang w:val="en-US"/>
        </w:rPr>
        <w:t xml:space="preserve"> e </w:t>
      </w:r>
      <w:proofErr w:type="spellStart"/>
      <w:r w:rsidRPr="001B6121">
        <w:rPr>
          <w:rFonts w:ascii="Open Sans" w:hAnsi="Open Sans"/>
          <w:color w:val="404040"/>
          <w:shd w:val="clear" w:color="auto" w:fill="EEEEEE"/>
          <w:lang w:val="en-US"/>
        </w:rPr>
        <w:t>consigas</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recuperar</w:t>
      </w:r>
      <w:proofErr w:type="spellEnd"/>
      <w:r w:rsidRPr="001B6121">
        <w:rPr>
          <w:rFonts w:ascii="Open Sans" w:hAnsi="Open Sans"/>
          <w:color w:val="404040"/>
          <w:shd w:val="clear" w:color="auto" w:fill="EEEEEE"/>
          <w:lang w:val="en-US"/>
        </w:rPr>
        <w:t xml:space="preserve"> o </w:t>
      </w:r>
      <w:proofErr w:type="spellStart"/>
      <w:r w:rsidRPr="001B6121">
        <w:rPr>
          <w:rFonts w:ascii="Open Sans" w:hAnsi="Open Sans"/>
          <w:color w:val="404040"/>
          <w:shd w:val="clear" w:color="auto" w:fill="EEEEEE"/>
          <w:lang w:val="en-US"/>
        </w:rPr>
        <w:t>montante</w:t>
      </w:r>
      <w:proofErr w:type="spellEnd"/>
      <w:r w:rsidRPr="001B6121">
        <w:rPr>
          <w:rFonts w:ascii="Open Sans" w:hAnsi="Open Sans"/>
          <w:color w:val="404040"/>
          <w:shd w:val="clear" w:color="auto" w:fill="EEEEEE"/>
          <w:lang w:val="en-US"/>
        </w:rPr>
        <w:t xml:space="preserve"> total </w:t>
      </w:r>
      <w:proofErr w:type="spellStart"/>
      <w:r w:rsidRPr="001B6121">
        <w:rPr>
          <w:rFonts w:ascii="Open Sans" w:hAnsi="Open Sans"/>
          <w:color w:val="404040"/>
          <w:shd w:val="clear" w:color="auto" w:fill="EEEEEE"/>
          <w:lang w:val="en-US"/>
        </w:rPr>
        <w:t>já</w:t>
      </w:r>
      <w:proofErr w:type="spellEnd"/>
      <w:r w:rsidRPr="001B6121">
        <w:rPr>
          <w:rFonts w:ascii="Open Sans" w:hAnsi="Open Sans"/>
          <w:color w:val="404040"/>
          <w:shd w:val="clear" w:color="auto" w:fill="EEEEEE"/>
          <w:lang w:val="en-US"/>
        </w:rPr>
        <w:t xml:space="preserve"> </w:t>
      </w:r>
      <w:proofErr w:type="spellStart"/>
      <w:r w:rsidRPr="001B6121">
        <w:rPr>
          <w:rFonts w:ascii="Open Sans" w:hAnsi="Open Sans"/>
          <w:color w:val="404040"/>
          <w:shd w:val="clear" w:color="auto" w:fill="EEEEEE"/>
          <w:lang w:val="en-US"/>
        </w:rPr>
        <w:t>apostado</w:t>
      </w:r>
      <w:proofErr w:type="spellEnd"/>
      <w:r w:rsidRPr="001B6121">
        <w:rPr>
          <w:rFonts w:ascii="Open Sans" w:hAnsi="Open Sans"/>
          <w:color w:val="404040"/>
          <w:shd w:val="clear" w:color="auto" w:fill="EEEEEE"/>
          <w:lang w:val="en-US"/>
        </w:rPr>
        <w:t>, </w:t>
      </w:r>
      <w:proofErr w:type="spellStart"/>
      <w:r w:rsidRPr="001B6121">
        <w:rPr>
          <w:rStyle w:val="Strong"/>
          <w:rFonts w:ascii="Open Sans" w:hAnsi="Open Sans"/>
          <w:color w:val="404040"/>
          <w:bdr w:val="none" w:color="auto" w:sz="0" w:space="0" w:frame="1"/>
          <w:lang w:val="en-US"/>
        </w:rPr>
        <w:t>juntamente</w:t>
      </w:r>
      <w:proofErr w:type="spellEnd"/>
      <w:r w:rsidRPr="001B6121">
        <w:rPr>
          <w:rStyle w:val="Strong"/>
          <w:rFonts w:ascii="Open Sans" w:hAnsi="Open Sans"/>
          <w:color w:val="404040"/>
          <w:bdr w:val="none" w:color="auto" w:sz="0" w:space="0" w:frame="1"/>
          <w:lang w:val="en-US"/>
        </w:rPr>
        <w:t xml:space="preserve"> com </w:t>
      </w:r>
      <w:proofErr w:type="spellStart"/>
      <w:r w:rsidRPr="001B6121">
        <w:rPr>
          <w:rStyle w:val="Strong"/>
          <w:rFonts w:ascii="Open Sans" w:hAnsi="Open Sans"/>
          <w:color w:val="404040"/>
          <w:bdr w:val="none" w:color="auto" w:sz="0" w:space="0" w:frame="1"/>
          <w:lang w:val="en-US"/>
        </w:rPr>
        <w:t>algum</w:t>
      </w:r>
      <w:proofErr w:type="spellEnd"/>
      <w:r w:rsidRPr="001B6121">
        <w:rPr>
          <w:rStyle w:val="Strong"/>
          <w:rFonts w:ascii="Open Sans" w:hAnsi="Open Sans"/>
          <w:color w:val="404040"/>
          <w:bdr w:val="none" w:color="auto" w:sz="0" w:space="0" w:frame="1"/>
          <w:lang w:val="en-US"/>
        </w:rPr>
        <w:t xml:space="preserve"> </w:t>
      </w:r>
      <w:proofErr w:type="spellStart"/>
      <w:r w:rsidRPr="001B6121">
        <w:rPr>
          <w:rStyle w:val="Strong"/>
          <w:rFonts w:ascii="Open Sans" w:hAnsi="Open Sans"/>
          <w:color w:val="404040"/>
          <w:bdr w:val="none" w:color="auto" w:sz="0" w:space="0" w:frame="1"/>
          <w:lang w:val="en-US"/>
        </w:rPr>
        <w:t>lucro</w:t>
      </w:r>
      <w:proofErr w:type="spellEnd"/>
      <w:r w:rsidRPr="001B6121">
        <w:rPr>
          <w:rFonts w:ascii="Open Sans" w:hAnsi="Open Sans"/>
          <w:color w:val="404040"/>
          <w:shd w:val="clear" w:color="auto" w:fill="EEEEEE"/>
          <w:lang w:val="en-US"/>
        </w:rPr>
        <w:t>!</w:t>
      </w:r>
    </w:p>
    <w:p xmlns:wp14="http://schemas.microsoft.com/office/word/2010/wordml" w:rsidR="001B6121" w:rsidP="001B6121" w:rsidRDefault="001B6121" w14:paraId="049F31CB" wp14:textId="77777777">
      <w:pPr>
        <w:shd w:val="clear" w:color="auto" w:fill="FFFFFF"/>
        <w:spacing w:after="0" w:line="330" w:lineRule="atLeast"/>
        <w:textAlignment w:val="baseline"/>
        <w:rPr>
          <w:rFonts w:ascii="Open Sans" w:hAnsi="Open Sans"/>
          <w:color w:val="404040"/>
          <w:shd w:val="clear" w:color="auto" w:fill="EEEEEE"/>
          <w:lang w:val="en-US"/>
        </w:rPr>
      </w:pPr>
    </w:p>
    <w:p xmlns:wp14="http://schemas.microsoft.com/office/word/2010/wordml" w:rsidRPr="001B6121" w:rsidR="001B6121" w:rsidP="001B6121" w:rsidRDefault="001B6121" w14:paraId="2764DA13"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proofErr w:type="gramStart"/>
      <w:r w:rsidRPr="001B6121">
        <w:rPr>
          <w:rFonts w:ascii="Open Sans" w:hAnsi="Open Sans"/>
          <w:color w:val="404040"/>
          <w:sz w:val="22"/>
          <w:szCs w:val="22"/>
          <w:lang w:val="en-US"/>
        </w:rPr>
        <w:t>Mas</w:t>
      </w:r>
      <w:proofErr w:type="gramEnd"/>
      <w:r w:rsidRPr="001B6121">
        <w:rPr>
          <w:rFonts w:ascii="Open Sans" w:hAnsi="Open Sans"/>
          <w:color w:val="404040"/>
          <w:sz w:val="22"/>
          <w:szCs w:val="22"/>
          <w:lang w:val="en-US"/>
        </w:rPr>
        <w:t xml:space="preserve"> já lá vamos, até porque existem três variações do método Martingale.</w:t>
      </w:r>
    </w:p>
    <w:p xmlns:wp14="http://schemas.microsoft.com/office/word/2010/wordml" w:rsidRPr="001B6121" w:rsidR="001B6121" w:rsidP="001B6121" w:rsidRDefault="001B6121" w14:paraId="16468FAE" wp14:textId="77777777">
      <w:pPr>
        <w:pStyle w:val="Heading3"/>
        <w:shd w:val="clear" w:color="auto" w:fill="FFFFFF"/>
        <w:spacing w:before="0" w:after="300"/>
        <w:textAlignment w:val="baseline"/>
        <w:rPr>
          <w:rFonts w:ascii="Open Sans" w:hAnsi="Open Sans"/>
          <w:color w:val="404040"/>
          <w:sz w:val="29"/>
          <w:szCs w:val="29"/>
          <w:lang w:val="en-US"/>
        </w:rPr>
      </w:pPr>
      <w:r w:rsidRPr="001B6121">
        <w:rPr>
          <w:rFonts w:ascii="Open Sans" w:hAnsi="Open Sans"/>
          <w:color w:val="404040"/>
          <w:sz w:val="29"/>
          <w:szCs w:val="29"/>
          <w:lang w:val="en-US"/>
        </w:rPr>
        <w:t>Martingale Clássico</w:t>
      </w:r>
    </w:p>
    <w:p xmlns:wp14="http://schemas.microsoft.com/office/word/2010/wordml" w:rsidRPr="001B6121" w:rsidR="001B6121" w:rsidP="2F31FEA2" w:rsidRDefault="001B6121" w14:paraId="491396D2" wp14:textId="0F4182EE">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r w:rsidRPr="2F31FEA2" w:rsidR="2F31FEA2">
        <w:rPr>
          <w:rFonts w:ascii="Open Sans" w:hAnsi="Open Sans"/>
          <w:color w:val="404040" w:themeColor="text1" w:themeTint="BF" w:themeShade="FF"/>
          <w:sz w:val="22"/>
          <w:szCs w:val="22"/>
          <w:lang w:val="en-US"/>
        </w:rPr>
        <w:t xml:space="preserve">A forma </w:t>
      </w:r>
      <w:proofErr w:type="spellStart"/>
      <w:r w:rsidRPr="2F31FEA2" w:rsidR="2F31FEA2">
        <w:rPr>
          <w:rFonts w:ascii="Open Sans" w:hAnsi="Open Sans"/>
          <w:color w:val="404040" w:themeColor="text1" w:themeTint="BF" w:themeShade="FF"/>
          <w:sz w:val="22"/>
          <w:szCs w:val="22"/>
          <w:lang w:val="en-US"/>
        </w:rPr>
        <w:t>clássica</w:t>
      </w:r>
      <w:proofErr w:type="spellEnd"/>
      <w:r w:rsidRPr="2F31FEA2" w:rsidR="2F31FEA2">
        <w:rPr>
          <w:rFonts w:ascii="Open Sans" w:hAnsi="Open Sans"/>
          <w:color w:val="404040" w:themeColor="text1" w:themeTint="BF" w:themeShade="FF"/>
          <w:sz w:val="22"/>
          <w:szCs w:val="22"/>
          <w:lang w:val="en-US"/>
        </w:rPr>
        <w:t xml:space="preserve"> de </w:t>
      </w:r>
      <w:proofErr w:type="spellStart"/>
      <w:r w:rsidRPr="2F31FEA2" w:rsidR="2F31FEA2">
        <w:rPr>
          <w:rFonts w:ascii="Open Sans" w:hAnsi="Open Sans"/>
          <w:color w:val="404040" w:themeColor="text1" w:themeTint="BF" w:themeShade="FF"/>
          <w:sz w:val="22"/>
          <w:szCs w:val="22"/>
          <w:lang w:val="en-US"/>
        </w:rPr>
        <w:t>utilizar</w:t>
      </w:r>
      <w:proofErr w:type="spellEnd"/>
      <w:r w:rsidRPr="2F31FEA2" w:rsidR="2F31FEA2">
        <w:rPr>
          <w:rFonts w:ascii="Open Sans" w:hAnsi="Open Sans"/>
          <w:color w:val="404040" w:themeColor="text1" w:themeTint="BF" w:themeShade="FF"/>
          <w:sz w:val="22"/>
          <w:szCs w:val="22"/>
          <w:lang w:val="en-US"/>
        </w:rPr>
        <w:t xml:space="preserve"> o </w:t>
      </w:r>
      <w:proofErr w:type="spellStart"/>
      <w:r w:rsidRPr="2F31FEA2" w:rsidR="2F31FEA2">
        <w:rPr>
          <w:rFonts w:ascii="Open Sans" w:hAnsi="Open Sans"/>
          <w:color w:val="404040" w:themeColor="text1" w:themeTint="BF" w:themeShade="FF"/>
          <w:sz w:val="22"/>
          <w:szCs w:val="22"/>
          <w:lang w:val="en-US"/>
        </w:rPr>
        <w:t>método</w:t>
      </w:r>
      <w:proofErr w:type="spellEnd"/>
      <w:r w:rsidRPr="2F31FEA2" w:rsidR="2F31FEA2">
        <w:rPr>
          <w:rFonts w:ascii="Open Sans" w:hAnsi="Open Sans"/>
          <w:color w:val="404040" w:themeColor="text1" w:themeTint="BF" w:themeShade="FF"/>
          <w:sz w:val="22"/>
          <w:szCs w:val="22"/>
          <w:lang w:val="en-US"/>
        </w:rPr>
        <w:t xml:space="preserve"> é </w:t>
      </w:r>
      <w:proofErr w:type="spellStart"/>
      <w:r w:rsidRPr="2F31FEA2" w:rsidR="2F31FEA2">
        <w:rPr>
          <w:rFonts w:ascii="Open Sans" w:hAnsi="Open Sans"/>
          <w:color w:val="404040" w:themeColor="text1" w:themeTint="BF" w:themeShade="FF"/>
          <w:sz w:val="22"/>
          <w:szCs w:val="22"/>
          <w:lang w:val="en-US"/>
        </w:rPr>
        <w:t>através</w:t>
      </w:r>
      <w:proofErr w:type="spellEnd"/>
      <w:r w:rsidRPr="2F31FEA2" w:rsidR="2F31FEA2">
        <w:rPr>
          <w:rFonts w:ascii="Open Sans" w:hAnsi="Open Sans"/>
          <w:color w:val="404040" w:themeColor="text1" w:themeTint="BF" w:themeShade="FF"/>
          <w:sz w:val="22"/>
          <w:szCs w:val="22"/>
          <w:lang w:val="en-US"/>
        </w:rPr>
        <w:t xml:space="preserve"> da </w:t>
      </w:r>
      <w:proofErr w:type="spellStart"/>
      <w:r w:rsidRPr="2F31FEA2" w:rsidR="2F31FEA2">
        <w:rPr>
          <w:rFonts w:ascii="Open Sans" w:hAnsi="Open Sans"/>
          <w:color w:val="404040" w:themeColor="text1" w:themeTint="BF" w:themeShade="FF"/>
          <w:sz w:val="22"/>
          <w:szCs w:val="22"/>
          <w:lang w:val="en-US"/>
        </w:rPr>
        <w:t>lógica</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anteriormente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apresentada</w:t>
      </w:r>
      <w:proofErr w:type="spellEnd"/>
      <w:r w:rsidRPr="2F31FEA2" w:rsidR="2F31FEA2">
        <w:rPr>
          <w:rFonts w:ascii="Open Sans" w:hAnsi="Open Sans"/>
          <w:color w:val="404040" w:themeColor="text1" w:themeTint="BF" w:themeShade="FF"/>
          <w:sz w:val="22"/>
          <w:szCs w:val="22"/>
          <w:lang w:val="en-US"/>
        </w:rPr>
        <w:t xml:space="preserve">: o </w:t>
      </w:r>
      <w:proofErr w:type="spellStart"/>
      <w:r w:rsidRPr="2F31FEA2" w:rsidR="2F31FEA2">
        <w:rPr>
          <w:rFonts w:ascii="Open Sans" w:hAnsi="Open Sans"/>
          <w:color w:val="404040" w:themeColor="text1" w:themeTint="BF" w:themeShade="FF"/>
          <w:sz w:val="22"/>
          <w:szCs w:val="22"/>
          <w:lang w:val="en-US"/>
        </w:rPr>
        <w:t>jogador</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deve</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duplicar</w:t>
      </w:r>
      <w:proofErr w:type="spellEnd"/>
      <w:r w:rsidRPr="2F31FEA2" w:rsidR="2F31FEA2">
        <w:rPr>
          <w:rFonts w:ascii="Open Sans" w:hAnsi="Open Sans"/>
          <w:color w:val="404040" w:themeColor="text1" w:themeTint="BF" w:themeShade="FF"/>
          <w:sz w:val="22"/>
          <w:szCs w:val="22"/>
          <w:lang w:val="en-US"/>
        </w:rPr>
        <w:t xml:space="preserve"> </w:t>
      </w:r>
      <w:proofErr w:type="gramStart"/>
      <w:r w:rsidRPr="2F31FEA2" w:rsidR="2F31FEA2">
        <w:rPr>
          <w:rFonts w:ascii="Open Sans" w:hAnsi="Open Sans"/>
          <w:color w:val="404040" w:themeColor="text1" w:themeTint="BF" w:themeShade="FF"/>
          <w:sz w:val="22"/>
          <w:szCs w:val="22"/>
          <w:lang w:val="en-US"/>
        </w:rPr>
        <w:t>a</w:t>
      </w:r>
      <w:proofErr w:type="gramEnd"/>
      <w:r w:rsidRPr="2F31FEA2" w:rsidR="2F31FEA2">
        <w:rPr>
          <w:rFonts w:ascii="Open Sans" w:hAnsi="Open Sans"/>
          <w:color w:val="404040" w:themeColor="text1" w:themeTint="BF" w:themeShade="FF"/>
          <w:sz w:val="22"/>
          <w:szCs w:val="22"/>
          <w:lang w:val="en-US"/>
        </w:rPr>
        <w:t xml:space="preserve"> aposta</w:t>
      </w:r>
      <w:r w:rsidRPr="2F31FEA2" w:rsidR="2F31FEA2">
        <w:rPr>
          <w:rFonts w:ascii="Open Sans" w:hAnsi="Open Sans"/>
          <w:color w:val="404040" w:themeColor="text1" w:themeTint="BF" w:themeShade="FF"/>
          <w:sz w:val="22"/>
          <w:szCs w:val="22"/>
          <w:lang w:val="en-US"/>
        </w:rPr>
        <w:t>,</w:t>
      </w:r>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quando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está</w:t>
      </w:r>
      <w:proofErr w:type="spellEnd"/>
      <w:r w:rsidRPr="2F31FEA2" w:rsidR="2F31FEA2">
        <w:rPr>
          <w:rFonts w:ascii="Open Sans" w:hAnsi="Open Sans"/>
          <w:color w:val="404040" w:themeColor="text1" w:themeTint="BF" w:themeShade="FF"/>
          <w:sz w:val="22"/>
          <w:szCs w:val="22"/>
          <w:lang w:val="en-US"/>
        </w:rPr>
        <w:t xml:space="preserve"> a </w:t>
      </w:r>
      <w:proofErr w:type="spellStart"/>
      <w:r w:rsidRPr="2F31FEA2" w:rsidR="2F31FEA2">
        <w:rPr>
          <w:rFonts w:ascii="Open Sans" w:hAnsi="Open Sans"/>
          <w:color w:val="404040" w:themeColor="text1" w:themeTint="BF" w:themeShade="FF"/>
          <w:sz w:val="22"/>
          <w:szCs w:val="22"/>
          <w:lang w:val="en-US"/>
        </w:rPr>
        <w:t>perder</w:t>
      </w:r>
      <w:proofErr w:type="spellEnd"/>
      <w:r w:rsidRPr="2F31FEA2" w:rsidR="2F31FEA2">
        <w:rPr>
          <w:rFonts w:ascii="Open Sans" w:hAnsi="Open Sans"/>
          <w:color w:val="404040" w:themeColor="text1" w:themeTint="BF" w:themeShade="FF"/>
          <w:sz w:val="22"/>
          <w:szCs w:val="22"/>
          <w:lang w:val="en-US"/>
        </w:rPr>
        <w:t xml:space="preserve"> e </w:t>
      </w:r>
      <w:proofErr w:type="spellStart"/>
      <w:r w:rsidRPr="2F31FEA2" w:rsidR="2F31FEA2">
        <w:rPr>
          <w:rFonts w:ascii="Open Sans" w:hAnsi="Open Sans"/>
          <w:color w:val="404040" w:themeColor="text1" w:themeTint="BF" w:themeShade="FF"/>
          <w:sz w:val="22"/>
          <w:szCs w:val="22"/>
          <w:lang w:val="en-US"/>
        </w:rPr>
        <w:t>regressar</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ao</w:t>
      </w:r>
      <w:proofErr w:type="spellEnd"/>
      <w:r w:rsidRPr="2F31FEA2" w:rsidR="2F31FEA2">
        <w:rPr>
          <w:rFonts w:ascii="Open Sans" w:hAnsi="Open Sans"/>
          <w:color w:val="404040" w:themeColor="text1" w:themeTint="BF" w:themeShade="FF"/>
          <w:sz w:val="22"/>
          <w:szCs w:val="22"/>
          <w:lang w:val="en-US"/>
        </w:rPr>
        <w:t xml:space="preserve"> valor </w:t>
      </w:r>
      <w:proofErr w:type="spellStart"/>
      <w:r w:rsidRPr="2F31FEA2" w:rsidR="2F31FEA2">
        <w:rPr>
          <w:rFonts w:ascii="Open Sans" w:hAnsi="Open Sans"/>
          <w:color w:val="404040" w:themeColor="text1" w:themeTint="BF" w:themeShade="FF"/>
          <w:sz w:val="22"/>
          <w:szCs w:val="22"/>
          <w:lang w:val="en-US"/>
        </w:rPr>
        <w:t>inicial</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assim</w:t>
      </w:r>
      <w:proofErr w:type="spellEnd"/>
      <w:r w:rsidRPr="2F31FEA2" w:rsidR="2F31FEA2">
        <w:rPr>
          <w:rFonts w:ascii="Open Sans" w:hAnsi="Open Sans"/>
          <w:color w:val="404040" w:themeColor="text1" w:themeTint="BF" w:themeShade="FF"/>
          <w:sz w:val="22"/>
          <w:szCs w:val="22"/>
          <w:lang w:val="en-US"/>
        </w:rPr>
        <w:t xml:space="preserve"> que </w:t>
      </w:r>
      <w:proofErr w:type="spellStart"/>
      <w:r w:rsidRPr="2F31FEA2" w:rsidR="2F31FEA2">
        <w:rPr>
          <w:rFonts w:ascii="Open Sans" w:hAnsi="Open Sans"/>
          <w:color w:val="404040" w:themeColor="text1" w:themeTint="BF" w:themeShade="FF"/>
          <w:sz w:val="22"/>
          <w:szCs w:val="22"/>
          <w:lang w:val="en-US"/>
        </w:rPr>
        <w:t>começa</w:t>
      </w:r>
      <w:proofErr w:type="spellEnd"/>
      <w:r w:rsidRPr="2F31FEA2" w:rsidR="2F31FEA2">
        <w:rPr>
          <w:rFonts w:ascii="Open Sans" w:hAnsi="Open Sans"/>
          <w:color w:val="404040" w:themeColor="text1" w:themeTint="BF" w:themeShade="FF"/>
          <w:sz w:val="22"/>
          <w:szCs w:val="22"/>
          <w:lang w:val="en-US"/>
        </w:rPr>
        <w:t xml:space="preserve"> a</w:t>
      </w:r>
      <w:r w:rsidRPr="2F31FEA2" w:rsidR="2F31FEA2">
        <w:rPr>
          <w:rFonts w:ascii="Open Sans" w:hAnsi="Open Sans"/>
          <w:color w:val="404040" w:themeColor="text1" w:themeTint="BF" w:themeShade="FF"/>
          <w:sz w:val="22"/>
          <w:szCs w:val="22"/>
          <w:lang w:val="en-US"/>
        </w:rPr>
        <w:t xml:space="preserve"> </w:t>
      </w:r>
      <w:r w:rsidRPr="2F31FEA2" w:rsidR="2F31FEA2">
        <w:rPr>
          <w:rFonts w:ascii="Open Sans" w:hAnsi="Open Sans"/>
          <w:color w:val="404040" w:themeColor="text1" w:themeTint="BF" w:themeShade="FF"/>
          <w:sz w:val="22"/>
          <w:szCs w:val="22"/>
          <w:lang w:val="en-US"/>
        </w:rPr>
        <w:t>ganhar.</w:t>
      </w:r>
    </w:p>
    <w:p xmlns:wp14="http://schemas.microsoft.com/office/word/2010/wordml" w:rsidR="001B6121" w:rsidP="2F31FEA2" w:rsidRDefault="001B6121" w14:paraId="7DC9269E" wp14:textId="5171E7CD">
      <w:pPr>
        <w:shd w:val="clear" w:color="auto" w:fill="FFFFFF" w:themeFill="background1"/>
        <w:spacing w:after="0" w:line="330" w:lineRule="atLeast"/>
        <w:textAlignment w:val="baseline"/>
        <w:rPr>
          <w:rFonts w:ascii="Open Sans" w:hAnsi="Open Sans"/>
          <w:color w:val="404040" w:themeColor="text1" w:themeTint="BF" w:themeShade="FF"/>
          <w:lang w:val="en-US"/>
        </w:rPr>
      </w:pPr>
      <w:proofErr w:type="spellStart"/>
      <w:r w:rsidRPr="001B6121">
        <w:rPr>
          <w:rFonts w:ascii="Open Sans" w:hAnsi="Open Sans"/>
          <w:color w:val="404040"/>
          <w:shd w:val="clear" w:color="auto" w:fill="FFFFFF"/>
          <w:lang w:val="en-US"/>
        </w:rPr>
        <w:t>Vejamos</w:t>
      </w:r>
      <w:proofErr w:type="spellEnd"/>
      <w:r w:rsidRPr="001B6121">
        <w:rPr>
          <w:rFonts w:ascii="Open Sans" w:hAnsi="Open Sans"/>
          <w:color w:val="404040"/>
          <w:shd w:val="clear" w:color="auto" w:fill="FFFFFF"/>
          <w:lang w:val="en-US"/>
        </w:rPr>
        <w:t xml:space="preserve"> o </w:t>
      </w:r>
      <w:proofErr w:type="spellStart"/>
      <w:r w:rsidRPr="001B6121">
        <w:rPr>
          <w:rFonts w:ascii="Open Sans" w:hAnsi="Open Sans"/>
          <w:color w:val="404040"/>
          <w:shd w:val="clear" w:color="auto" w:fill="FFFFFF"/>
          <w:lang w:val="en-US"/>
        </w:rPr>
        <w:t>seguinte</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exemplo</w:t>
      </w:r>
      <w:proofErr w:type="spellEnd"/>
      <w:r w:rsidRPr="001B6121">
        <w:rPr>
          <w:rFonts w:ascii="Open Sans" w:hAnsi="Open Sans"/>
          <w:color w:val="404040"/>
          <w:shd w:val="clear" w:color="auto" w:fill="FFFFFF"/>
          <w:lang w:val="en-US"/>
        </w:rPr>
        <w:t xml:space="preserve">, </w:t>
      </w:r>
      <w:proofErr w:type="spellStart"/>
      <w:r w:rsidRPr="001B6121">
        <w:rPr>
          <w:rFonts w:ascii="Open Sans" w:hAnsi="Open Sans"/>
          <w:color w:val="404040"/>
          <w:shd w:val="clear" w:color="auto" w:fill="FFFFFF"/>
          <w:lang w:val="en-US"/>
        </w:rPr>
        <w:t>em</w:t>
      </w:r>
      <w:proofErr w:type="spellEnd"/>
      <w:r w:rsidRPr="001B6121">
        <w:rPr>
          <w:rFonts w:ascii="Open Sans" w:hAnsi="Open Sans"/>
          <w:color w:val="404040"/>
          <w:shd w:val="clear" w:color="auto" w:fill="FFFFFF"/>
          <w:lang w:val="en-US"/>
        </w:rPr>
        <w:t xml:space="preserve"> que </w:t>
      </w:r>
      <w:r w:rsidRPr="001B6121">
        <w:rPr>
          <w:rStyle w:val="Strong"/>
          <w:rFonts w:ascii="Open Sans" w:hAnsi="Open Sans"/>
          <w:color w:val="404040"/>
          <w:bdr w:val="none" w:color="auto" w:sz="0" w:space="0" w:frame="1"/>
          <w:shd w:val="clear" w:color="auto" w:fill="FFFFFF"/>
          <w:lang w:val="en-US"/>
        </w:rPr>
        <w:t xml:space="preserve">a </w:t>
      </w:r>
      <w:proofErr w:type="spellStart"/>
      <w:r w:rsidRPr="001B6121">
        <w:rPr>
          <w:rStyle w:val="Strong"/>
          <w:rFonts w:ascii="Open Sans" w:hAnsi="Open Sans"/>
          <w:color w:val="404040"/>
          <w:bdr w:val="none" w:color="auto" w:sz="0" w:space="0" w:frame="1"/>
          <w:shd w:val="clear" w:color="auto" w:fill="FFFFFF"/>
          <w:lang w:val="en-US"/>
        </w:rPr>
        <w:t>probabilidade</w:t>
      </w:r>
      <w:proofErr w:type="spellEnd"/>
      <w:r w:rsidRPr="001B6121">
        <w:rPr>
          <w:rStyle w:val="Strong"/>
          <w:rFonts w:ascii="Open Sans" w:hAnsi="Open Sans"/>
          <w:color w:val="404040"/>
          <w:bdr w:val="none" w:color="auto" w:sz="0" w:space="0" w:frame="1"/>
          <w:shd w:val="clear" w:color="auto" w:fill="FFFFFF"/>
          <w:lang w:val="en-US"/>
        </w:rPr>
        <w:t xml:space="preserve"> de </w:t>
      </w:r>
      <w:proofErr w:type="spellStart"/>
      <w:r w:rsidRPr="001B6121">
        <w:rPr>
          <w:rStyle w:val="Strong"/>
          <w:rFonts w:ascii="Open Sans" w:hAnsi="Open Sans"/>
          <w:color w:val="404040"/>
          <w:bdr w:val="none" w:color="auto" w:sz="0" w:space="0" w:frame="1"/>
          <w:shd w:val="clear" w:color="auto" w:fill="FFFFFF"/>
          <w:lang w:val="en-US"/>
        </w:rPr>
        <w:t>ganhar</w:t>
      </w:r>
      <w:proofErr w:type="spellEnd"/>
      <w:r w:rsidRPr="001B6121">
        <w:rPr>
          <w:rStyle w:val="Strong"/>
          <w:rFonts w:ascii="Open Sans" w:hAnsi="Open Sans"/>
          <w:color w:val="404040"/>
          <w:bdr w:val="none" w:color="auto" w:sz="0" w:space="0" w:frame="1"/>
          <w:shd w:val="clear" w:color="auto" w:fill="FFFFFF"/>
          <w:lang w:val="en-US"/>
        </w:rPr>
        <w:t xml:space="preserve"> é de 50%</w:t>
      </w:r>
      <w:r w:rsidRPr="001B6121">
        <w:rPr>
          <w:rFonts w:ascii="Open Sans" w:hAnsi="Open Sans"/>
          <w:color w:val="404040"/>
          <w:shd w:val="clear" w:color="auto" w:fill="FFFFFF"/>
          <w:lang w:val="en-US"/>
        </w:rPr>
        <w:t> (</w:t>
      </w:r>
      <w:r w:rsidRPr="001B6121">
        <w:rPr>
          <w:rStyle w:val="Emphasis"/>
          <w:rFonts w:ascii="Open Sans" w:hAnsi="Open Sans"/>
          <w:color w:val="404040"/>
          <w:bdr w:val="none" w:color="auto" w:sz="0" w:space="0" w:frame="1"/>
          <w:shd w:val="clear" w:color="auto" w:fill="FFFFFF"/>
          <w:lang w:val="en-US"/>
        </w:rPr>
        <w:t>odd</w:t>
      </w:r>
      <w:r w:rsidRPr="001B6121">
        <w:rPr>
          <w:rFonts w:ascii="Open Sans" w:hAnsi="Open Sans"/>
          <w:color w:val="404040"/>
          <w:shd w:val="clear" w:color="auto" w:fill="FFFFFF"/>
          <w:lang w:val="en-US"/>
        </w:rPr>
        <w:t> de 2</w:t>
      </w:r>
      <w:r w:rsidRPr="001B6121">
        <w:rPr>
          <w:rFonts w:ascii="Open Sans" w:hAnsi="Open Sans"/>
          <w:color w:val="404040"/>
          <w:shd w:val="clear" w:color="auto" w:fill="FFFFFF"/>
          <w:lang w:val="en-US"/>
        </w:rPr>
        <w:t>,00</w:t>
      </w:r>
      <w:r w:rsidRPr="001B6121">
        <w:rPr>
          <w:rFonts w:ascii="Open Sans" w:hAnsi="Open Sans"/>
          <w:color w:val="404040"/>
          <w:shd w:val="clear" w:color="auto" w:fill="FFFFFF"/>
          <w:lang w:val="en-US"/>
        </w:rPr>
        <w:t>):</w:t>
      </w:r>
      <w:r>
        <w:rPr>
          <w:rFonts w:ascii="Open Sans" w:hAnsi="Open Sans"/>
          <w:color w:val="404040"/>
          <w:shd w:val="clear" w:color="auto" w:fill="FFFFFF"/>
          <w:lang w:val="en-US"/>
        </w:rPr>
        <w:br/>
      </w:r>
      <w:r>
        <w:rPr>
          <w:rFonts w:ascii="Open Sans" w:hAnsi="Open Sans"/>
          <w:color w:val="404040"/>
          <w:shd w:val="clear" w:color="auto" w:fill="FFFFFF"/>
          <w:lang w:val="en-US"/>
        </w:rPr>
        <w:t>(</w:t>
      </w:r>
      <w:proofErr w:type="spellStart"/>
      <w:r>
        <w:rPr>
          <w:rFonts w:ascii="Open Sans" w:hAnsi="Open Sans"/>
          <w:color w:val="404040"/>
          <w:shd w:val="clear" w:color="auto" w:fill="FFFFFF"/>
          <w:lang w:val="en-US"/>
        </w:rPr>
        <w:t>aqui</w:t>
      </w:r>
      <w:proofErr w:type="spellEnd"/>
      <w:r>
        <w:rPr>
          <w:rFonts w:ascii="Open Sans" w:hAnsi="Open Sans"/>
          <w:color w:val="404040"/>
          <w:shd w:val="clear" w:color="auto" w:fill="FFFFFF"/>
          <w:lang w:val="en-US"/>
        </w:rPr>
        <w:t xml:space="preserve"> </w:t>
      </w:r>
      <w:proofErr w:type="spellStart"/>
      <w:r>
        <w:rPr>
          <w:rFonts w:ascii="Open Sans" w:hAnsi="Open Sans"/>
          <w:color w:val="404040"/>
          <w:shd w:val="clear" w:color="auto" w:fill="FFFFFF"/>
          <w:lang w:val="en-US"/>
        </w:rPr>
        <w:t>vai</w:t>
      </w:r>
      <w:proofErr w:type="spellEnd"/>
      <w:r>
        <w:rPr>
          <w:rFonts w:ascii="Open Sans" w:hAnsi="Open Sans"/>
          <w:color w:val="404040"/>
          <w:shd w:val="clear" w:color="auto" w:fill="FFFFFF"/>
          <w:lang w:val="en-US"/>
        </w:rPr>
        <w:t xml:space="preserve"> </w:t>
      </w:r>
      <w:proofErr w:type="spellStart"/>
      <w:r>
        <w:rPr>
          <w:rFonts w:ascii="Open Sans" w:hAnsi="Open Sans"/>
          <w:color w:val="404040"/>
          <w:shd w:val="clear" w:color="auto" w:fill="FFFFFF"/>
          <w:lang w:val="en-US"/>
        </w:rPr>
        <w:t>estar</w:t>
      </w:r>
      <w:proofErr w:type="spellEnd"/>
      <w:r>
        <w:rPr>
          <w:rFonts w:ascii="Open Sans" w:hAnsi="Open Sans"/>
          <w:color w:val="404040"/>
          <w:shd w:val="clear" w:color="auto" w:fill="FFFFFF"/>
          <w:lang w:val="en-US"/>
        </w:rPr>
        <w:t xml:space="preserve"> </w:t>
      </w:r>
      <w:proofErr w:type="spellStart"/>
      <w:r>
        <w:rPr>
          <w:rFonts w:ascii="Open Sans" w:hAnsi="Open Sans"/>
          <w:color w:val="404040"/>
          <w:shd w:val="clear" w:color="auto" w:fill="FFFFFF"/>
          <w:lang w:val="en-US"/>
        </w:rPr>
        <w:t>uma</w:t>
      </w:r>
      <w:proofErr w:type="spellEnd"/>
      <w:r>
        <w:rPr>
          <w:rFonts w:ascii="Open Sans" w:hAnsi="Open Sans"/>
          <w:color w:val="404040"/>
          <w:shd w:val="clear" w:color="auto" w:fill="FFFFFF"/>
          <w:lang w:val="en-US"/>
        </w:rPr>
        <w:t xml:space="preserve"> tabela- “table here”</w:t>
      </w:r>
      <w:r>
        <w:rPr>
          <w:rFonts w:ascii="Open Sans" w:hAnsi="Open Sans"/>
          <w:color w:val="404040"/>
          <w:shd w:val="clear" w:color="auto" w:fill="FFFFFF"/>
          <w:lang w:val="en-US"/>
        </w:rPr>
        <w:t>)</w:t>
      </w:r>
    </w:p>
    <w:p xmlns:wp14="http://schemas.microsoft.com/office/word/2010/wordml" w:rsidR="001B6121" w:rsidP="001B6121" w:rsidRDefault="001B6121" w14:paraId="53128261"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001B6121" w:rsidRDefault="001B6121" w14:paraId="62486C05"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Pr="001B6121" w:rsidR="001B6121" w:rsidP="2F31FEA2" w:rsidRDefault="001B6121" w14:paraId="31260CD3" wp14:textId="3B9D575D">
      <w:pPr>
        <w:pStyle w:val="NormalWeb"/>
        <w:shd w:val="clear" w:color="auto" w:fill="FFFFFF" w:themeFill="background1"/>
        <w:spacing w:before="0" w:beforeAutospacing="off" w:after="0" w:afterAutospacing="off"/>
        <w:jc w:val="both"/>
        <w:textAlignment w:val="baseline"/>
        <w:rPr>
          <w:rFonts w:ascii="Open Sans" w:hAnsi="Open Sans"/>
          <w:color w:val="404040" w:themeColor="text1" w:themeTint="BF" w:themeShade="FF"/>
          <w:sz w:val="22"/>
          <w:szCs w:val="22"/>
          <w:lang w:val="en-US"/>
        </w:rPr>
      </w:pPr>
      <w:r w:rsidRPr="001B6121">
        <w:rPr>
          <w:rFonts w:ascii="Open Sans" w:hAnsi="Open Sans"/>
          <w:color w:val="404040"/>
          <w:sz w:val="22"/>
          <w:szCs w:val="22"/>
          <w:lang w:val="en-US"/>
        </w:rPr>
        <w:t xml:space="preserve">A </w:t>
      </w:r>
      <w:proofErr w:type="spellStart"/>
      <w:r w:rsidRPr="001B6121">
        <w:rPr>
          <w:rFonts w:ascii="Open Sans" w:hAnsi="Open Sans"/>
          <w:color w:val="404040"/>
          <w:sz w:val="22"/>
          <w:szCs w:val="22"/>
          <w:lang w:val="en-US"/>
        </w:rPr>
        <w:t>beleza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desta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estratégia</w:t>
      </w:r>
      <w:proofErr w:type="spellEnd"/>
      <w:r w:rsidRPr="001B6121">
        <w:rPr>
          <w:rFonts w:ascii="Open Sans" w:hAnsi="Open Sans"/>
          <w:color w:val="404040"/>
          <w:sz w:val="22"/>
          <w:szCs w:val="22"/>
          <w:lang w:val="en-US"/>
        </w:rPr>
        <w:t xml:space="preserve"> é que, </w:t>
      </w:r>
      <w:proofErr w:type="spellStart"/>
      <w:r w:rsidRPr="001B6121">
        <w:rPr>
          <w:rStyle w:val="Strong"/>
          <w:rFonts w:ascii="Open Sans" w:hAnsi="Open Sans"/>
          <w:color w:val="404040"/>
          <w:sz w:val="22"/>
          <w:szCs w:val="22"/>
          <w:bdr w:val="none" w:color="auto" w:sz="0" w:space="0" w:frame="1"/>
          <w:lang w:val="en-US"/>
        </w:rPr>
        <w:t>mesmo</w:t>
      </w:r>
      <w:proofErr w:type="spellEnd"/>
      <w:r w:rsidRPr="001B6121">
        <w:rPr>
          <w:rStyle w:val="Strong"/>
          <w:rFonts w:ascii="Open Sans" w:hAnsi="Open Sans"/>
          <w:color w:val="404040"/>
          <w:sz w:val="22"/>
          <w:szCs w:val="22"/>
          <w:bdr w:val="none" w:color="auto" w:sz="0" w:space="0" w:frame="1"/>
          <w:lang w:val="en-US"/>
        </w:rPr>
        <w:t xml:space="preserve"> </w:t>
      </w:r>
      <w:proofErr w:type="spellStart"/>
      <w:r w:rsidRPr="001B6121">
        <w:rPr>
          <w:rStyle w:val="Strong"/>
          <w:rFonts w:ascii="Open Sans" w:hAnsi="Open Sans"/>
          <w:color w:val="404040"/>
          <w:sz w:val="22"/>
          <w:szCs w:val="22"/>
          <w:bdr w:val="none" w:color="auto" w:sz="0" w:space="0" w:frame="1"/>
          <w:lang w:val="en-US"/>
        </w:rPr>
        <w:t>vencendo</w:t>
      </w:r>
      <w:proofErr w:type="spellEnd"/>
      <w:r w:rsidRPr="001B6121">
        <w:rPr>
          <w:rStyle w:val="Strong"/>
          <w:rFonts w:ascii="Open Sans" w:hAnsi="Open Sans"/>
          <w:color w:val="404040"/>
          <w:sz w:val="22"/>
          <w:szCs w:val="22"/>
          <w:bdr w:val="none" w:color="auto" w:sz="0" w:space="0" w:frame="1"/>
          <w:lang w:val="en-US"/>
        </w:rPr>
        <w:t xml:space="preserve"> </w:t>
      </w:r>
      <w:proofErr w:type="spellStart"/>
      <w:r w:rsidRPr="001B6121">
        <w:rPr>
          <w:rStyle w:val="Strong"/>
          <w:rFonts w:ascii="Open Sans" w:hAnsi="Open Sans"/>
          <w:color w:val="404040"/>
          <w:sz w:val="22"/>
          <w:szCs w:val="22"/>
          <w:bdr w:val="none" w:color="auto" w:sz="0" w:space="0" w:frame="1"/>
          <w:lang w:val="en-US"/>
        </w:rPr>
        <w:t>apenas</w:t>
      </w:r>
      <w:proofErr w:type="spellEnd"/>
      <w:r w:rsidRPr="001B6121">
        <w:rPr>
          <w:rStyle w:val="Strong"/>
          <w:rFonts w:ascii="Open Sans" w:hAnsi="Open Sans"/>
          <w:color w:val="404040"/>
          <w:sz w:val="22"/>
          <w:szCs w:val="22"/>
          <w:bdr w:val="none" w:color="auto" w:sz="0" w:space="0" w:frame="1"/>
          <w:lang w:val="en-US"/>
        </w:rPr>
        <w:t xml:space="preserve"> 3 das 7 </w:t>
      </w:r>
      <w:proofErr w:type="spellStart"/>
      <w:r w:rsidRPr="001B6121">
        <w:rPr>
          <w:rStyle w:val="Strong"/>
          <w:rFonts w:ascii="Open Sans" w:hAnsi="Open Sans"/>
          <w:color w:val="404040"/>
          <w:sz w:val="22"/>
          <w:szCs w:val="22"/>
          <w:bdr w:val="none" w:color="auto" w:sz="0" w:space="0" w:frame="1"/>
          <w:lang w:val="en-US"/>
        </w:rPr>
        <w:t>jogadas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consegue</w:t>
      </w:r>
      <w:proofErr w:type="spellEnd"/>
      <w:r w:rsidRPr="001B6121">
        <w:rPr>
          <w:rFonts w:ascii="Open Sans" w:hAnsi="Open Sans"/>
          <w:color w:val="404040"/>
          <w:sz w:val="22"/>
          <w:szCs w:val="22"/>
          <w:lang w:val="en-US"/>
        </w:rPr>
        <w:t xml:space="preserve">-se </w:t>
      </w:r>
      <w:proofErr w:type="spellStart"/>
      <w:r w:rsidRPr="001B6121">
        <w:rPr>
          <w:rFonts w:ascii="Open Sans" w:hAnsi="Open Sans"/>
          <w:color w:val="404040"/>
          <w:sz w:val="22"/>
          <w:szCs w:val="22"/>
          <w:lang w:val="en-US"/>
        </w:rPr>
        <w:t>acabar</w:t>
      </w:r>
      <w:proofErr w:type="spellEnd"/>
      <w:r w:rsidRPr="001B6121">
        <w:rPr>
          <w:rFonts w:ascii="Open Sans" w:hAnsi="Open Sans"/>
          <w:color w:val="404040"/>
          <w:sz w:val="22"/>
          <w:szCs w:val="22"/>
          <w:lang w:val="en-US"/>
        </w:rPr>
        <w:t xml:space="preserve"> com um </w:t>
      </w:r>
      <w:proofErr w:type="spellStart"/>
      <w:r w:rsidRPr="001B6121">
        <w:rPr>
          <w:rStyle w:val="Strong"/>
          <w:rFonts w:ascii="Open Sans" w:hAnsi="Open Sans"/>
          <w:color w:val="404040"/>
          <w:sz w:val="22"/>
          <w:szCs w:val="22"/>
          <w:bdr w:val="none" w:color="auto" w:sz="0" w:space="0" w:frame="1"/>
          <w:lang w:val="en-US"/>
        </w:rPr>
        <w:t>lucro</w:t>
      </w:r>
      <w:proofErr w:type="spellEnd"/>
      <w:r w:rsidRPr="001B6121">
        <w:rPr>
          <w:rStyle w:val="Strong"/>
          <w:rFonts w:ascii="Open Sans" w:hAnsi="Open Sans"/>
          <w:color w:val="404040"/>
          <w:sz w:val="22"/>
          <w:szCs w:val="22"/>
          <w:bdr w:val="none" w:color="auto" w:sz="0" w:space="0" w:frame="1"/>
          <w:lang w:val="en-US"/>
        </w:rPr>
        <w:t xml:space="preserve"> </w:t>
      </w:r>
      <w:r w:rsidRPr="001B6121">
        <w:rPr>
          <w:rStyle w:val="Strong"/>
          <w:rFonts w:ascii="Open Sans" w:hAnsi="Open Sans"/>
          <w:color w:val="404040"/>
          <w:sz w:val="22"/>
          <w:szCs w:val="22"/>
          <w:bdr w:val="none" w:color="auto" w:sz="0" w:space="0" w:frame="1"/>
          <w:lang w:val="en-US"/>
        </w:rPr>
        <w:t xml:space="preserve">muito </w:t>
      </w:r>
      <w:r w:rsidRPr="001B6121">
        <w:rPr>
          <w:rStyle w:val="Strong"/>
          <w:rFonts w:ascii="Open Sans" w:hAnsi="Open Sans"/>
          <w:color w:val="404040"/>
          <w:sz w:val="22"/>
          <w:szCs w:val="22"/>
          <w:bdr w:val="none" w:color="auto" w:sz="0" w:space="0" w:frame="1"/>
          <w:lang w:val="en-US"/>
        </w:rPr>
        <w:t>positivo</w:t>
      </w:r>
      <w:r w:rsidRPr="001B6121">
        <w:rPr>
          <w:rFonts w:ascii="Open Sans" w:hAnsi="Open Sans"/>
          <w:color w:val="404040"/>
          <w:sz w:val="22"/>
          <w:szCs w:val="22"/>
          <w:lang w:val="en-US"/>
        </w:rPr>
        <w:t>!</w:t>
      </w:r>
    </w:p>
    <w:p xmlns:wp14="http://schemas.microsoft.com/office/word/2010/wordml" w:rsidRPr="001B6121" w:rsidR="001B6121" w:rsidP="2F31FEA2" w:rsidRDefault="001B6121" w14:paraId="47107BA4" wp14:textId="2D518298">
      <w:pPr>
        <w:pStyle w:val="NormalWeb"/>
        <w:shd w:val="clear" w:color="auto" w:fill="FFFFFF" w:themeFill="background1"/>
        <w:spacing w:before="0" w:beforeAutospacing="off" w:after="0" w:afterAutospacing="off"/>
        <w:jc w:val="both"/>
        <w:textAlignment w:val="baseline"/>
        <w:rPr>
          <w:rFonts w:ascii="Open Sans" w:hAnsi="Open Sans"/>
          <w:color w:val="404040" w:themeColor="text1" w:themeTint="BF" w:themeShade="FF"/>
          <w:sz w:val="22"/>
          <w:szCs w:val="22"/>
          <w:lang w:val="en-US"/>
        </w:rPr>
      </w:pPr>
      <w:r w:rsidRPr="001B6121">
        <w:rPr>
          <w:rFonts w:ascii="Open Sans" w:hAnsi="Open Sans"/>
          <w:color w:val="404040"/>
          <w:sz w:val="22"/>
          <w:szCs w:val="22"/>
          <w:lang w:val="en-US"/>
        </w:rPr>
        <w:t xml:space="preserve">Na </w:t>
      </w:r>
      <w:proofErr w:type="spellStart"/>
      <w:r w:rsidRPr="001B6121">
        <w:rPr>
          <w:rFonts w:ascii="Open Sans" w:hAnsi="Open Sans"/>
          <w:color w:val="404040"/>
          <w:sz w:val="22"/>
          <w:szCs w:val="22"/>
          <w:lang w:val="en-US"/>
        </w:rPr>
        <w:t xml:space="preserve">verdade</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mesmo</w:t>
      </w:r>
      <w:proofErr w:type="spellEnd"/>
      <w:r w:rsidRPr="001B6121">
        <w:rPr>
          <w:rFonts w:ascii="Open Sans" w:hAnsi="Open Sans"/>
          <w:color w:val="404040"/>
          <w:sz w:val="22"/>
          <w:szCs w:val="22"/>
          <w:lang w:val="en-US"/>
        </w:rPr>
        <w:t xml:space="preserve"> que </w:t>
      </w:r>
      <w:proofErr w:type="spellStart"/>
      <w:r w:rsidRPr="001B6121">
        <w:rPr>
          <w:rFonts w:ascii="Open Sans" w:hAnsi="Open Sans"/>
          <w:color w:val="404040"/>
          <w:sz w:val="22"/>
          <w:szCs w:val="22"/>
          <w:lang w:val="en-US"/>
        </w:rPr>
        <w:t xml:space="preserve">perdesses</w:t>
      </w:r>
      <w:proofErr w:type="spellEnd"/>
      <w:r w:rsidRPr="001B6121">
        <w:rPr>
          <w:rFonts w:ascii="Open Sans" w:hAnsi="Open Sans"/>
          <w:color w:val="404040"/>
          <w:sz w:val="22"/>
          <w:szCs w:val="22"/>
          <w:lang w:val="en-US"/>
        </w:rPr>
        <w:t xml:space="preserve"> as </w:t>
      </w:r>
      <w:proofErr w:type="spellStart"/>
      <w:r w:rsidRPr="001B6121">
        <w:rPr>
          <w:rFonts w:ascii="Open Sans" w:hAnsi="Open Sans"/>
          <w:color w:val="404040"/>
          <w:sz w:val="22"/>
          <w:szCs w:val="22"/>
          <w:lang w:val="en-US"/>
        </w:rPr>
        <w:t xml:space="preserve">primeiras</w:t>
      </w:r>
      <w:proofErr w:type="spellEnd"/>
      <w:r w:rsidRPr="001B6121">
        <w:rPr>
          <w:rFonts w:ascii="Open Sans" w:hAnsi="Open Sans"/>
          <w:color w:val="404040"/>
          <w:sz w:val="22"/>
          <w:szCs w:val="22"/>
          <w:lang w:val="en-US"/>
        </w:rPr>
        <w:t xml:space="preserve"> 6 </w:t>
      </w:r>
      <w:r w:rsidRPr="001B6121">
        <w:rPr>
          <w:rFonts w:ascii="Open Sans" w:hAnsi="Open Sans"/>
          <w:color w:val="404040"/>
          <w:sz w:val="22"/>
          <w:szCs w:val="22"/>
          <w:lang w:val="en-US"/>
        </w:rPr>
        <w:t xml:space="preserve">apostas</w:t>
      </w:r>
      <w:r w:rsidRPr="001B6121">
        <w:rPr>
          <w:rFonts w:ascii="Open Sans" w:hAnsi="Open Sans"/>
          <w:color w:val="404040"/>
          <w:sz w:val="22"/>
          <w:szCs w:val="22"/>
          <w:lang w:val="en-US"/>
        </w:rPr>
        <w:t xml:space="preserve"> e apenas </w:t>
      </w:r>
      <w:proofErr w:type="spellStart"/>
      <w:r w:rsidRPr="001B6121">
        <w:rPr>
          <w:rFonts w:ascii="Open Sans" w:hAnsi="Open Sans"/>
          <w:color w:val="404040"/>
          <w:sz w:val="22"/>
          <w:szCs w:val="22"/>
          <w:lang w:val="en-US"/>
        </w:rPr>
        <w:t xml:space="preserve">vencesses</w:t>
      </w:r>
      <w:proofErr w:type="spellEnd"/>
      <w:r w:rsidRPr="001B6121">
        <w:rPr>
          <w:rFonts w:ascii="Open Sans" w:hAnsi="Open Sans"/>
          <w:color w:val="404040"/>
          <w:sz w:val="22"/>
          <w:szCs w:val="22"/>
          <w:lang w:val="en-US"/>
        </w:rPr>
        <w:t xml:space="preserve"> </w:t>
      </w:r>
      <w:r w:rsidRPr="001B6121">
        <w:rPr>
          <w:rFonts w:ascii="Open Sans" w:hAnsi="Open Sans"/>
          <w:color w:val="404040"/>
          <w:sz w:val="22"/>
          <w:szCs w:val="22"/>
          <w:lang w:val="en-US"/>
        </w:rPr>
        <w:t>a</w:t>
      </w:r>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última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encerravas</w:t>
      </w:r>
      <w:proofErr w:type="spellEnd"/>
      <w:r w:rsidRPr="001B6121">
        <w:rPr>
          <w:rFonts w:ascii="Open Sans" w:hAnsi="Open Sans"/>
          <w:color w:val="404040"/>
          <w:sz w:val="22"/>
          <w:szCs w:val="22"/>
          <w:lang w:val="en-US"/>
        </w:rPr>
        <w:t xml:space="preserve"> o </w:t>
      </w:r>
      <w:proofErr w:type="spellStart"/>
      <w:r w:rsidRPr="001B6121">
        <w:rPr>
          <w:rFonts w:ascii="Open Sans" w:hAnsi="Open Sans"/>
          <w:color w:val="404040"/>
          <w:sz w:val="22"/>
          <w:szCs w:val="22"/>
          <w:lang w:val="en-US"/>
        </w:rPr>
        <w:t xml:space="preserve">dia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em</w:t>
      </w:r>
      <w:proofErr w:type="spellEnd"/>
      <w:r w:rsidRPr="001B6121">
        <w:rPr>
          <w:rFonts w:ascii="Open Sans" w:hAnsi="Open Sans"/>
          <w:color w:val="404040"/>
          <w:sz w:val="22"/>
          <w:szCs w:val="22"/>
          <w:lang w:val="en-US"/>
        </w:rPr>
        <w:t xml:space="preserve"> </w:t>
      </w:r>
      <w:r w:rsidRPr="001B6121">
        <w:rPr>
          <w:rStyle w:val="Emphasis"/>
          <w:rFonts w:ascii="Open Sans" w:hAnsi="Open Sans"/>
          <w:color w:val="404040"/>
          <w:sz w:val="22"/>
          <w:szCs w:val="22"/>
          <w:bdr w:val="none" w:color="auto" w:sz="0" w:space="0" w:frame="1"/>
          <w:lang w:val="en-US"/>
        </w:rPr>
        <w:t>green</w:t>
      </w:r>
      <w:r w:rsidRPr="001B6121">
        <w:rPr>
          <w:rFonts w:ascii="Open Sans" w:hAnsi="Open Sans"/>
          <w:color w:val="404040"/>
          <w:sz w:val="22"/>
          <w:szCs w:val="22"/>
          <w:lang w:val="en-US"/>
        </w:rPr>
        <w:t>.</w:t>
      </w:r>
    </w:p>
    <w:p xmlns:wp14="http://schemas.microsoft.com/office/word/2010/wordml" w:rsidRPr="001B6121" w:rsidR="001B6121" w:rsidP="001B6121" w:rsidRDefault="001B6121" w14:paraId="61808D83"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Não é garantido que o método Martingale seja bem sucedido em todas as apostas que fazes, até porque todos os métodos são falíveis.</w:t>
      </w:r>
    </w:p>
    <w:p xmlns:wp14="http://schemas.microsoft.com/office/word/2010/wordml" w:rsidRPr="001B6121" w:rsidR="001B6121" w:rsidP="001B6121" w:rsidRDefault="001B6121" w14:paraId="01D35ACC"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Também não é garantido que ele possa ser aplicado em todas as situações, isto porque existem muitas mesas de casino (</w:t>
      </w:r>
      <w:proofErr w:type="gramStart"/>
      <w:r w:rsidRPr="001B6121">
        <w:rPr>
          <w:rFonts w:ascii="Open Sans" w:hAnsi="Open Sans"/>
          <w:color w:val="404040"/>
          <w:sz w:val="22"/>
          <w:szCs w:val="22"/>
          <w:lang w:val="en-US"/>
        </w:rPr>
        <w:t>como</w:t>
      </w:r>
      <w:proofErr w:type="gramEnd"/>
      <w:r w:rsidRPr="001B6121">
        <w:rPr>
          <w:rFonts w:ascii="Open Sans" w:hAnsi="Open Sans"/>
          <w:color w:val="404040"/>
          <w:sz w:val="22"/>
          <w:szCs w:val="22"/>
          <w:lang w:val="en-US"/>
        </w:rPr>
        <w:t xml:space="preserve"> a roleta) que limitam o valor máximo de cada aposta.</w:t>
      </w:r>
    </w:p>
    <w:p xmlns:wp14="http://schemas.microsoft.com/office/word/2010/wordml" w:rsidRPr="001B6121" w:rsidR="001B6121" w:rsidP="001B6121" w:rsidRDefault="001B6121" w14:paraId="1F020F5A"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Esse valor nunca pode ser ultrapassado, pelo que o aconselhamos </w:t>
      </w:r>
      <w:proofErr w:type="gramStart"/>
      <w:r w:rsidRPr="001B6121">
        <w:rPr>
          <w:rFonts w:ascii="Open Sans" w:hAnsi="Open Sans"/>
          <w:color w:val="404040"/>
          <w:sz w:val="22"/>
          <w:szCs w:val="22"/>
          <w:lang w:val="en-US"/>
        </w:rPr>
        <w:t>a</w:t>
      </w:r>
      <w:proofErr w:type="gramEnd"/>
      <w:r w:rsidRPr="001B6121">
        <w:rPr>
          <w:rFonts w:ascii="Open Sans" w:hAnsi="Open Sans"/>
          <w:color w:val="404040"/>
          <w:sz w:val="22"/>
          <w:szCs w:val="22"/>
          <w:lang w:val="en-US"/>
        </w:rPr>
        <w:t xml:space="preserve"> optar por quantias (bem) mais baixas, de forma a que possas gerir melhor o teu jogo.</w:t>
      </w:r>
    </w:p>
    <w:p xmlns:wp14="http://schemas.microsoft.com/office/word/2010/wordml" w:rsidRPr="001B6121" w:rsidR="001B6121" w:rsidP="001B6121" w:rsidRDefault="001B6121" w14:paraId="6B8D47B7"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Começa, por exemplo, com apostas de 1€ ou 2€ e sobe o valor à medida que </w:t>
      </w:r>
      <w:proofErr w:type="gramStart"/>
      <w:r w:rsidRPr="001B6121">
        <w:rPr>
          <w:rFonts w:ascii="Open Sans" w:hAnsi="Open Sans"/>
          <w:color w:val="404040"/>
          <w:sz w:val="22"/>
          <w:szCs w:val="22"/>
          <w:lang w:val="en-US"/>
        </w:rPr>
        <w:t>te</w:t>
      </w:r>
      <w:proofErr w:type="gramEnd"/>
      <w:r w:rsidRPr="001B6121">
        <w:rPr>
          <w:rFonts w:ascii="Open Sans" w:hAnsi="Open Sans"/>
          <w:color w:val="404040"/>
          <w:sz w:val="22"/>
          <w:szCs w:val="22"/>
          <w:lang w:val="en-US"/>
        </w:rPr>
        <w:t xml:space="preserve"> sentires mais confiante.</w:t>
      </w:r>
    </w:p>
    <w:p xmlns:wp14="http://schemas.microsoft.com/office/word/2010/wordml" w:rsidRPr="001B6121" w:rsidR="001B6121" w:rsidP="001B6121" w:rsidRDefault="001B6121" w14:paraId="3B3D76B5" wp14:textId="77777777">
      <w:pPr>
        <w:pStyle w:val="Heading3"/>
        <w:shd w:val="clear" w:color="auto" w:fill="FFFFFF"/>
        <w:spacing w:before="0" w:after="300"/>
        <w:textAlignment w:val="baseline"/>
        <w:rPr>
          <w:rFonts w:ascii="Open Sans" w:hAnsi="Open Sans"/>
          <w:color w:val="404040"/>
          <w:sz w:val="29"/>
          <w:szCs w:val="29"/>
          <w:lang w:val="en-US"/>
        </w:rPr>
      </w:pPr>
      <w:r w:rsidRPr="001B6121">
        <w:rPr>
          <w:rFonts w:ascii="Open Sans" w:hAnsi="Open Sans"/>
          <w:color w:val="404040"/>
          <w:sz w:val="29"/>
          <w:szCs w:val="29"/>
          <w:lang w:val="en-US"/>
        </w:rPr>
        <w:t>Grand Martingale</w:t>
      </w:r>
    </w:p>
    <w:p xmlns:wp14="http://schemas.microsoft.com/office/word/2010/wordml" w:rsidRPr="001B6121" w:rsidR="001B6121" w:rsidP="001B6121" w:rsidRDefault="001B6121" w14:paraId="2226D32E"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Nesta variação do método, o princípio mantém-se: o jogador tem sempre de apostar mais em cada rodada perdida.</w:t>
      </w:r>
    </w:p>
    <w:p xmlns:wp14="http://schemas.microsoft.com/office/word/2010/wordml" w:rsidRPr="001B6121" w:rsidR="001B6121" w:rsidP="001B6121" w:rsidRDefault="001B6121" w14:paraId="302D6637" wp14:textId="77777777">
      <w:pPr>
        <w:pStyle w:val="has-background"/>
        <w:shd w:val="clear" w:color="auto" w:fill="EEEEEE"/>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No entanto, o valor é ligeiramente diferente. Se o jogador perder, deve duplicar </w:t>
      </w:r>
      <w:proofErr w:type="gramStart"/>
      <w:r w:rsidRPr="001B6121">
        <w:rPr>
          <w:rFonts w:ascii="Open Sans" w:hAnsi="Open Sans"/>
          <w:color w:val="404040"/>
          <w:sz w:val="22"/>
          <w:szCs w:val="22"/>
          <w:lang w:val="en-US"/>
        </w:rPr>
        <w:t>a</w:t>
      </w:r>
      <w:proofErr w:type="gramEnd"/>
      <w:r w:rsidRPr="001B6121">
        <w:rPr>
          <w:rFonts w:ascii="Open Sans" w:hAnsi="Open Sans"/>
          <w:color w:val="404040"/>
          <w:sz w:val="22"/>
          <w:szCs w:val="22"/>
          <w:lang w:val="en-US"/>
        </w:rPr>
        <w:t xml:space="preserve"> aposta e </w:t>
      </w:r>
      <w:r w:rsidRPr="001B6121">
        <w:rPr>
          <w:rStyle w:val="Strong"/>
          <w:rFonts w:ascii="Open Sans" w:hAnsi="Open Sans"/>
          <w:color w:val="404040"/>
          <w:sz w:val="22"/>
          <w:szCs w:val="22"/>
          <w:bdr w:val="none" w:color="auto" w:sz="0" w:space="0" w:frame="1"/>
          <w:lang w:val="en-US"/>
        </w:rPr>
        <w:t>acrescentar 1€</w:t>
      </w:r>
      <w:r w:rsidRPr="001B6121">
        <w:rPr>
          <w:rFonts w:ascii="Open Sans" w:hAnsi="Open Sans"/>
          <w:color w:val="404040"/>
          <w:sz w:val="22"/>
          <w:szCs w:val="22"/>
          <w:lang w:val="en-US"/>
        </w:rPr>
        <w:t>.</w:t>
      </w:r>
    </w:p>
    <w:p xmlns:wp14="http://schemas.microsoft.com/office/word/2010/wordml" w:rsidRPr="001B6121" w:rsidR="001B6121" w:rsidP="001B6121" w:rsidRDefault="001B6121" w14:paraId="550F9854"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Por exemplo:</w:t>
      </w:r>
    </w:p>
    <w:p xmlns:wp14="http://schemas.microsoft.com/office/word/2010/wordml" w:rsidR="001B6121" w:rsidP="001B6121" w:rsidRDefault="001B6121" w14:paraId="629A5CAD" wp14:textId="77777777">
      <w:pPr>
        <w:shd w:val="clear" w:color="auto" w:fill="FFFFFF"/>
        <w:spacing w:after="0" w:line="330" w:lineRule="atLeast"/>
        <w:textAlignment w:val="baseline"/>
        <w:rPr>
          <w:rFonts w:ascii="Open Sans" w:hAnsi="Open Sans"/>
          <w:color w:val="404040"/>
          <w:shd w:val="clear" w:color="auto" w:fill="FFFFFF"/>
          <w:lang w:val="en-US"/>
        </w:rPr>
      </w:pPr>
      <w:r>
        <w:rPr>
          <w:rFonts w:ascii="Open Sans" w:hAnsi="Open Sans"/>
          <w:color w:val="404040"/>
          <w:shd w:val="clear" w:color="auto" w:fill="FFFFFF"/>
          <w:lang w:val="en-US"/>
        </w:rPr>
        <w:t>(</w:t>
      </w:r>
      <w:proofErr w:type="gramStart"/>
      <w:r>
        <w:rPr>
          <w:rFonts w:ascii="Open Sans" w:hAnsi="Open Sans"/>
          <w:color w:val="404040"/>
          <w:shd w:val="clear" w:color="auto" w:fill="FFFFFF"/>
          <w:lang w:val="en-US"/>
        </w:rPr>
        <w:t>table</w:t>
      </w:r>
      <w:proofErr w:type="gramEnd"/>
      <w:r>
        <w:rPr>
          <w:rFonts w:ascii="Open Sans" w:hAnsi="Open Sans"/>
          <w:color w:val="404040"/>
          <w:shd w:val="clear" w:color="auto" w:fill="FFFFFF"/>
          <w:lang w:val="en-US"/>
        </w:rPr>
        <w:t>)</w:t>
      </w:r>
    </w:p>
    <w:p xmlns:wp14="http://schemas.microsoft.com/office/word/2010/wordml" w:rsidR="001B6121" w:rsidP="001B6121" w:rsidRDefault="001B6121" w14:paraId="4101652C"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001B6121" w:rsidRDefault="001B6121" w14:paraId="4B99056E"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Pr="001B6121" w:rsidR="001B6121" w:rsidP="001B6121" w:rsidRDefault="001B6121" w14:paraId="6059CA6D"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lastRenderedPageBreak/>
        <w:t xml:space="preserve">As vantagens desde método é que </w:t>
      </w:r>
      <w:proofErr w:type="gramStart"/>
      <w:r w:rsidRPr="001B6121">
        <w:rPr>
          <w:rFonts w:ascii="Open Sans" w:hAnsi="Open Sans"/>
          <w:color w:val="404040"/>
          <w:sz w:val="22"/>
          <w:szCs w:val="22"/>
          <w:lang w:val="en-US"/>
        </w:rPr>
        <w:t>te</w:t>
      </w:r>
      <w:proofErr w:type="gramEnd"/>
      <w:r w:rsidRPr="001B6121">
        <w:rPr>
          <w:rFonts w:ascii="Open Sans" w:hAnsi="Open Sans"/>
          <w:color w:val="404040"/>
          <w:sz w:val="22"/>
          <w:szCs w:val="22"/>
          <w:lang w:val="en-US"/>
        </w:rPr>
        <w:t xml:space="preserve"> permitem ter um ganho ligeiramente maior relativamente ao método Martingale clássico.</w:t>
      </w:r>
    </w:p>
    <w:p xmlns:wp14="http://schemas.microsoft.com/office/word/2010/wordml" w:rsidRPr="001B6121" w:rsidR="001B6121" w:rsidP="2F31FEA2" w:rsidRDefault="001B6121" w14:paraId="655640E2" wp14:textId="7393A8BA">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r w:rsidRPr="2F31FEA2" w:rsidR="2F31FEA2">
        <w:rPr>
          <w:rFonts w:ascii="Open Sans" w:hAnsi="Open Sans"/>
          <w:color w:val="404040" w:themeColor="text1" w:themeTint="BF" w:themeShade="FF"/>
          <w:sz w:val="22"/>
          <w:szCs w:val="22"/>
          <w:lang w:val="en-US"/>
        </w:rPr>
        <w:t xml:space="preserve">Mas </w:t>
      </w:r>
      <w:proofErr w:type="spellStart"/>
      <w:r w:rsidRPr="2F31FEA2" w:rsidR="2F31FEA2">
        <w:rPr>
          <w:rFonts w:ascii="Open Sans" w:hAnsi="Open Sans"/>
          <w:color w:val="404040" w:themeColor="text1" w:themeTint="BF" w:themeShade="FF"/>
          <w:sz w:val="22"/>
          <w:szCs w:val="22"/>
          <w:lang w:val="en-US"/>
        </w:rPr>
        <w:t>cuidado</w:t>
      </w:r>
      <w:proofErr w:type="spellEnd"/>
      <w:r w:rsidRPr="2F31FEA2" w:rsidR="2F31FEA2">
        <w:rPr>
          <w:rFonts w:ascii="Open Sans" w:hAnsi="Open Sans"/>
          <w:color w:val="404040" w:themeColor="text1" w:themeTint="BF" w:themeShade="FF"/>
          <w:sz w:val="22"/>
          <w:szCs w:val="22"/>
          <w:lang w:val="en-US"/>
        </w:rPr>
        <w:t xml:space="preserve">, pois </w:t>
      </w:r>
      <w:proofErr w:type="spellStart"/>
      <w:r w:rsidRPr="2F31FEA2" w:rsidR="2F31FEA2">
        <w:rPr>
          <w:rFonts w:ascii="Open Sans" w:hAnsi="Open Sans"/>
          <w:color w:val="404040" w:themeColor="text1" w:themeTint="BF" w:themeShade="FF"/>
          <w:sz w:val="22"/>
          <w:szCs w:val="22"/>
          <w:lang w:val="en-US"/>
        </w:rPr>
        <w:t>podes</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atingir</w:t>
      </w:r>
      <w:proofErr w:type="spellEnd"/>
      <w:r w:rsidRPr="2F31FEA2" w:rsidR="2F31FEA2">
        <w:rPr>
          <w:rFonts w:ascii="Open Sans" w:hAnsi="Open Sans"/>
          <w:color w:val="404040" w:themeColor="text1" w:themeTint="BF" w:themeShade="FF"/>
          <w:sz w:val="22"/>
          <w:szCs w:val="22"/>
          <w:lang w:val="en-US"/>
        </w:rPr>
        <w:t xml:space="preserve"> </w:t>
      </w:r>
      <w:proofErr w:type="gramStart"/>
      <w:r w:rsidRPr="2F31FEA2" w:rsidR="2F31FEA2">
        <w:rPr>
          <w:rFonts w:ascii="Open Sans" w:hAnsi="Open Sans"/>
          <w:color w:val="404040" w:themeColor="text1" w:themeTint="BF" w:themeShade="FF"/>
          <w:sz w:val="22"/>
          <w:szCs w:val="22"/>
          <w:lang w:val="en-US"/>
        </w:rPr>
        <w:t>o</w:t>
      </w:r>
      <w:proofErr w:type="gramEnd"/>
      <w:r w:rsidRPr="2F31FEA2" w:rsidR="2F31FEA2">
        <w:rPr>
          <w:rFonts w:ascii="Open Sans" w:hAnsi="Open Sans"/>
          <w:color w:val="404040" w:themeColor="text1" w:themeTint="BF" w:themeShade="FF"/>
          <w:sz w:val="22"/>
          <w:szCs w:val="22"/>
          <w:lang w:val="en-US"/>
        </w:rPr>
        <w:t xml:space="preserve"> valor </w:t>
      </w:r>
      <w:proofErr w:type="spellStart"/>
      <w:r w:rsidRPr="2F31FEA2" w:rsidR="2F31FEA2">
        <w:rPr>
          <w:rFonts w:ascii="Open Sans" w:hAnsi="Open Sans"/>
          <w:color w:val="404040" w:themeColor="text1" w:themeTint="BF" w:themeShade="FF"/>
          <w:sz w:val="22"/>
          <w:szCs w:val="22"/>
          <w:lang w:val="en-US"/>
        </w:rPr>
        <w:t>limite</w:t>
      </w:r>
      <w:proofErr w:type="spellEnd"/>
      <w:r w:rsidRPr="2F31FEA2" w:rsidR="2F31FEA2">
        <w:rPr>
          <w:rFonts w:ascii="Open Sans" w:hAnsi="Open Sans"/>
          <w:color w:val="404040" w:themeColor="text1" w:themeTint="BF" w:themeShade="FF"/>
          <w:sz w:val="22"/>
          <w:szCs w:val="22"/>
          <w:lang w:val="en-US"/>
        </w:rPr>
        <w:t xml:space="preserve"> da mesa de </w:t>
      </w:r>
      <w:proofErr w:type="spellStart"/>
      <w:r w:rsidRPr="2F31FEA2" w:rsidR="2F31FEA2">
        <w:rPr>
          <w:rFonts w:ascii="Open Sans" w:hAnsi="Open Sans"/>
          <w:color w:val="404040" w:themeColor="text1" w:themeTint="BF" w:themeShade="FF"/>
          <w:sz w:val="22"/>
          <w:szCs w:val="22"/>
          <w:lang w:val="en-US"/>
        </w:rPr>
        <w:t>jogo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mais</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rapidamente</w:t>
      </w:r>
      <w:proofErr w:type="spellEnd"/>
      <w:r w:rsidRPr="2F31FEA2" w:rsidR="2F31FEA2">
        <w:rPr>
          <w:rFonts w:ascii="Open Sans" w:hAnsi="Open Sans"/>
          <w:color w:val="404040" w:themeColor="text1" w:themeTint="BF" w:themeShade="FF"/>
          <w:sz w:val="22"/>
          <w:szCs w:val="22"/>
          <w:lang w:val="en-US"/>
        </w:rPr>
        <w:t xml:space="preserve">, e com </w:t>
      </w:r>
      <w:proofErr w:type="spellStart"/>
      <w:r w:rsidRPr="2F31FEA2" w:rsidR="2F31FEA2">
        <w:rPr>
          <w:rFonts w:ascii="Open Sans" w:hAnsi="Open Sans"/>
          <w:color w:val="404040" w:themeColor="text1" w:themeTint="BF" w:themeShade="FF"/>
          <w:sz w:val="22"/>
          <w:szCs w:val="22"/>
          <w:lang w:val="en-US"/>
        </w:rPr>
        <w:t>isso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estoirar</w:t>
      </w:r>
      <w:proofErr w:type="spellEnd"/>
      <w:r w:rsidRPr="2F31FEA2" w:rsidR="2F31FEA2">
        <w:rPr>
          <w:rFonts w:ascii="Open Sans" w:hAnsi="Open Sans"/>
          <w:color w:val="404040" w:themeColor="text1" w:themeTint="BF" w:themeShade="FF"/>
          <w:sz w:val="22"/>
          <w:szCs w:val="22"/>
          <w:lang w:val="en-US"/>
        </w:rPr>
        <w:t xml:space="preserve"> o </w:t>
      </w:r>
      <w:proofErr w:type="spellStart"/>
      <w:r w:rsidRPr="2F31FEA2" w:rsidR="2F31FEA2">
        <w:rPr>
          <w:rFonts w:ascii="Open Sans" w:hAnsi="Open Sans"/>
          <w:color w:val="404040" w:themeColor="text1" w:themeTint="BF" w:themeShade="FF"/>
          <w:sz w:val="22"/>
          <w:szCs w:val="22"/>
          <w:lang w:val="en-US"/>
        </w:rPr>
        <w:t>teu</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orçamento</w:t>
      </w:r>
      <w:proofErr w:type="spellEnd"/>
      <w:r w:rsidRPr="2F31FEA2" w:rsidR="2F31FEA2">
        <w:rPr>
          <w:rFonts w:ascii="Open Sans" w:hAnsi="Open Sans"/>
          <w:color w:val="404040" w:themeColor="text1" w:themeTint="BF" w:themeShade="FF"/>
          <w:sz w:val="22"/>
          <w:szCs w:val="22"/>
          <w:lang w:val="en-US"/>
        </w:rPr>
        <w:t>,</w:t>
      </w:r>
      <w:r w:rsidRPr="2F31FEA2" w:rsidR="2F31FEA2">
        <w:rPr>
          <w:rFonts w:ascii="Open Sans" w:hAnsi="Open Sans"/>
          <w:color w:val="404040" w:themeColor="text1" w:themeTint="BF" w:themeShade="FF"/>
          <w:sz w:val="22"/>
          <w:szCs w:val="22"/>
          <w:lang w:val="en-US"/>
        </w:rPr>
        <w:t xml:space="preserve"> </w:t>
      </w:r>
      <w:r w:rsidRPr="2F31FEA2" w:rsidR="2F31FEA2">
        <w:rPr>
          <w:rFonts w:ascii="Open Sans" w:hAnsi="Open Sans"/>
          <w:color w:val="404040" w:themeColor="text1" w:themeTint="BF" w:themeShade="FF"/>
          <w:sz w:val="22"/>
          <w:szCs w:val="22"/>
          <w:lang w:val="en-US"/>
        </w:rPr>
        <w:t xml:space="preserve">sem conseguir </w:t>
      </w:r>
      <w:r w:rsidRPr="2F31FEA2" w:rsidR="2F31FEA2">
        <w:rPr>
          <w:rFonts w:ascii="Open Sans" w:hAnsi="Open Sans"/>
          <w:color w:val="404040" w:themeColor="text1" w:themeTint="BF" w:themeShade="FF"/>
          <w:sz w:val="22"/>
          <w:szCs w:val="22"/>
          <w:lang w:val="en-US"/>
        </w:rPr>
        <w:t xml:space="preserve">voltar </w:t>
      </w:r>
      <w:proofErr w:type="spellStart"/>
      <w:r w:rsidRPr="2F31FEA2" w:rsidR="2F31FEA2">
        <w:rPr>
          <w:rFonts w:ascii="Open Sans" w:hAnsi="Open Sans"/>
          <w:color w:val="404040" w:themeColor="text1" w:themeTint="BF" w:themeShade="FF"/>
          <w:sz w:val="22"/>
          <w:szCs w:val="22"/>
          <w:lang w:val="en-US"/>
        </w:rPr>
        <w:t>atrás</w:t>
      </w:r>
      <w:proofErr w:type="spellEnd"/>
      <w:r w:rsidRPr="2F31FEA2" w:rsidR="2F31FEA2">
        <w:rPr>
          <w:rFonts w:ascii="Open Sans" w:hAnsi="Open Sans"/>
          <w:color w:val="404040" w:themeColor="text1" w:themeTint="BF" w:themeShade="FF"/>
          <w:sz w:val="22"/>
          <w:szCs w:val="22"/>
          <w:lang w:val="en-US"/>
        </w:rPr>
        <w:t>.</w:t>
      </w:r>
    </w:p>
    <w:p xmlns:wp14="http://schemas.microsoft.com/office/word/2010/wordml" w:rsidRPr="001B6121" w:rsidR="001B6121" w:rsidP="001B6121" w:rsidRDefault="001B6121" w14:paraId="02ACDD26" wp14:textId="77777777">
      <w:pPr>
        <w:pStyle w:val="Heading3"/>
        <w:shd w:val="clear" w:color="auto" w:fill="FFFFFF"/>
        <w:spacing w:before="0" w:after="300"/>
        <w:textAlignment w:val="baseline"/>
        <w:rPr>
          <w:rFonts w:ascii="Open Sans" w:hAnsi="Open Sans"/>
          <w:color w:val="404040"/>
          <w:sz w:val="29"/>
          <w:szCs w:val="29"/>
          <w:lang w:val="en-US"/>
        </w:rPr>
      </w:pPr>
      <w:r w:rsidRPr="001B6121">
        <w:rPr>
          <w:rFonts w:ascii="Open Sans" w:hAnsi="Open Sans"/>
          <w:color w:val="404040"/>
          <w:sz w:val="29"/>
          <w:szCs w:val="29"/>
          <w:lang w:val="en-US"/>
        </w:rPr>
        <w:t>Martingale Invertido – Sistema Paroli</w:t>
      </w:r>
    </w:p>
    <w:p xmlns:wp14="http://schemas.microsoft.com/office/word/2010/wordml" w:rsidRPr="001B6121" w:rsidR="001B6121" w:rsidP="001B6121" w:rsidRDefault="001B6121" w14:paraId="07B98EC8"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Aqui tens que, literalmente, agarrar </w:t>
      </w:r>
      <w:proofErr w:type="gramStart"/>
      <w:r w:rsidRPr="001B6121">
        <w:rPr>
          <w:rFonts w:ascii="Open Sans" w:hAnsi="Open Sans"/>
          <w:color w:val="404040"/>
          <w:sz w:val="22"/>
          <w:szCs w:val="22"/>
          <w:lang w:val="en-US"/>
        </w:rPr>
        <w:t>na</w:t>
      </w:r>
      <w:proofErr w:type="gramEnd"/>
      <w:r w:rsidRPr="001B6121">
        <w:rPr>
          <w:rFonts w:ascii="Open Sans" w:hAnsi="Open Sans"/>
          <w:color w:val="404040"/>
          <w:sz w:val="22"/>
          <w:szCs w:val="22"/>
          <w:lang w:val="en-US"/>
        </w:rPr>
        <w:t xml:space="preserve"> sorte pelo colarinho e rentabilizá-la ao máximo enquanto ela durar!</w:t>
      </w:r>
    </w:p>
    <w:p xmlns:wp14="http://schemas.microsoft.com/office/word/2010/wordml" w:rsidRPr="001B6121" w:rsidR="001B6121" w:rsidP="001B6121" w:rsidRDefault="001B6121" w14:paraId="6A2D5707"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Este método, conhecido também por Sistema de Paroli, faz algumas modificações ao método clássico do Martingale, mantendo </w:t>
      </w:r>
      <w:proofErr w:type="gramStart"/>
      <w:r w:rsidRPr="001B6121">
        <w:rPr>
          <w:rFonts w:ascii="Open Sans" w:hAnsi="Open Sans"/>
          <w:color w:val="404040"/>
          <w:sz w:val="22"/>
          <w:szCs w:val="22"/>
          <w:lang w:val="en-US"/>
        </w:rPr>
        <w:t>na</w:t>
      </w:r>
      <w:proofErr w:type="gramEnd"/>
      <w:r w:rsidRPr="001B6121">
        <w:rPr>
          <w:rFonts w:ascii="Open Sans" w:hAnsi="Open Sans"/>
          <w:color w:val="404040"/>
          <w:sz w:val="22"/>
          <w:szCs w:val="22"/>
          <w:lang w:val="en-US"/>
        </w:rPr>
        <w:t xml:space="preserve"> mesma a simplicidade.</w:t>
      </w:r>
    </w:p>
    <w:p xmlns:wp14="http://schemas.microsoft.com/office/word/2010/wordml" w:rsidRPr="001B6121" w:rsidR="001B6121" w:rsidP="2F31FEA2" w:rsidRDefault="001B6121" w14:paraId="5D40DF98" wp14:textId="10DBD4DB">
      <w:pPr>
        <w:pStyle w:val="has-background"/>
        <w:shd w:val="clear" w:color="auto" w:fill="EEEEEE"/>
        <w:spacing w:before="0" w:beforeAutospacing="off" w:after="0" w:afterAutospacing="off"/>
        <w:jc w:val="both"/>
        <w:textAlignment w:val="baseline"/>
        <w:rPr>
          <w:rFonts w:ascii="Open Sans" w:hAnsi="Open Sans"/>
          <w:color w:val="404040" w:themeColor="text1" w:themeTint="BF" w:themeShade="FF"/>
          <w:sz w:val="22"/>
          <w:szCs w:val="22"/>
          <w:lang w:val="en-US"/>
        </w:rPr>
      </w:pPr>
      <w:r w:rsidRPr="001B6121">
        <w:rPr>
          <w:rFonts w:ascii="Open Sans" w:hAnsi="Open Sans"/>
          <w:color w:val="404040"/>
          <w:sz w:val="22"/>
          <w:szCs w:val="22"/>
          <w:lang w:val="en-US"/>
        </w:rPr>
        <w:t xml:space="preserve">O Martingale </w:t>
      </w:r>
      <w:proofErr w:type="spellStart"/>
      <w:r w:rsidRPr="001B6121">
        <w:rPr>
          <w:rFonts w:ascii="Open Sans" w:hAnsi="Open Sans"/>
          <w:color w:val="404040"/>
          <w:sz w:val="22"/>
          <w:szCs w:val="22"/>
          <w:lang w:val="en-US"/>
        </w:rPr>
        <w:t xml:space="preserve">invertido</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assenta</w:t>
      </w:r>
      <w:proofErr w:type="spellEnd"/>
      <w:r w:rsidRPr="001B6121">
        <w:rPr>
          <w:rFonts w:ascii="Open Sans" w:hAnsi="Open Sans"/>
          <w:color w:val="404040"/>
          <w:sz w:val="22"/>
          <w:szCs w:val="22"/>
          <w:lang w:val="en-US"/>
        </w:rPr>
        <w:t xml:space="preserve"> no </w:t>
      </w:r>
      <w:proofErr w:type="spellStart"/>
      <w:r w:rsidRPr="001B6121">
        <w:rPr>
          <w:rFonts w:ascii="Open Sans" w:hAnsi="Open Sans"/>
          <w:color w:val="404040"/>
          <w:sz w:val="22"/>
          <w:szCs w:val="22"/>
          <w:lang w:val="en-US"/>
        </w:rPr>
        <w:t xml:space="preserve">conhecido</w:t>
      </w:r>
      <w:proofErr w:type="spellEnd"/>
      <w:r w:rsidRPr="001B6121">
        <w:rPr>
          <w:rFonts w:ascii="Open Sans" w:hAnsi="Open Sans"/>
          <w:color w:val="404040"/>
          <w:sz w:val="22"/>
          <w:szCs w:val="22"/>
          <w:lang w:val="en-US"/>
        </w:rPr>
        <w:t xml:space="preserve"> facto que tanto as </w:t>
      </w:r>
      <w:proofErr w:type="spellStart"/>
      <w:r w:rsidRPr="001B6121">
        <w:rPr>
          <w:rFonts w:ascii="Open Sans" w:hAnsi="Open Sans"/>
          <w:color w:val="404040"/>
          <w:sz w:val="22"/>
          <w:szCs w:val="22"/>
          <w:lang w:val="en-US"/>
        </w:rPr>
        <w:t xml:space="preserve">perdas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como</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os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ganhos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muitas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vezes</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 xml:space="preserve">ocorrem</w:t>
      </w:r>
      <w:proofErr w:type="spellEnd"/>
      <w:r w:rsidRPr="001B6121">
        <w:rPr>
          <w:rFonts w:ascii="Open Sans" w:hAnsi="Open Sans"/>
          <w:color w:val="404040"/>
          <w:sz w:val="22"/>
          <w:szCs w:val="22"/>
          <w:lang w:val="en-US"/>
        </w:rPr>
        <w:t xml:space="preserve"> de </w:t>
      </w:r>
      <w:r w:rsidRPr="2F31FEA2">
        <w:rPr>
          <w:rStyle w:val="Strong"/>
          <w:rFonts w:ascii="Open Sans" w:hAnsi="Open Sans" w:eastAsia="" w:eastAsiaTheme="majorEastAsia"/>
          <w:color w:val="404040"/>
          <w:sz w:val="22"/>
          <w:szCs w:val="22"/>
          <w:bdr w:val="none" w:color="auto" w:sz="0" w:space="0" w:frame="1"/>
          <w:lang w:val="en-US"/>
        </w:rPr>
        <w:t xml:space="preserve">forma </w:t>
      </w:r>
      <w:proofErr w:type="spellStart"/>
      <w:r w:rsidRPr="2F31FEA2">
        <w:rPr>
          <w:rStyle w:val="Strong"/>
          <w:rFonts w:ascii="Open Sans" w:hAnsi="Open Sans" w:eastAsia="" w:eastAsiaTheme="majorEastAsia"/>
          <w:color w:val="404040"/>
          <w:sz w:val="22"/>
          <w:szCs w:val="22"/>
          <w:bdr w:val="none" w:color="auto" w:sz="0" w:space="0" w:frame="1"/>
          <w:lang w:val="en-US"/>
        </w:rPr>
        <w:t>consecutiva</w:t>
      </w:r>
      <w:proofErr w:type="spellEnd"/>
      <w:r w:rsidRPr="001B6121">
        <w:rPr>
          <w:rFonts w:ascii="Open Sans" w:hAnsi="Open Sans"/>
          <w:color w:val="404040"/>
          <w:sz w:val="22"/>
          <w:szCs w:val="22"/>
          <w:lang w:val="en-US"/>
        </w:rPr>
        <w:t xml:space="preserve">. Desta forma, </w:t>
      </w:r>
      <w:proofErr w:type="spellStart"/>
      <w:r w:rsidRPr="001B6121">
        <w:rPr>
          <w:rFonts w:ascii="Open Sans" w:hAnsi="Open Sans"/>
          <w:color w:val="404040"/>
          <w:sz w:val="22"/>
          <w:szCs w:val="22"/>
          <w:lang w:val="en-US"/>
        </w:rPr>
        <w:t>esta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estratégia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procura</w:t>
      </w:r>
      <w:proofErr w:type="spellEnd"/>
      <w:r w:rsidRPr="001B6121">
        <w:rPr>
          <w:rFonts w:ascii="Open Sans" w:hAnsi="Open Sans"/>
          <w:color w:val="404040"/>
          <w:sz w:val="22"/>
          <w:szCs w:val="22"/>
          <w:lang w:val="en-US"/>
        </w:rPr>
        <w:t xml:space="preserve"> </w:t>
      </w:r>
      <w:proofErr w:type="spellStart"/>
      <w:r w:rsidRPr="001B6121">
        <w:rPr>
          <w:rFonts w:ascii="Open Sans" w:hAnsi="Open Sans"/>
          <w:color w:val="404040"/>
          <w:sz w:val="22"/>
          <w:szCs w:val="22"/>
          <w:lang w:val="en-US"/>
        </w:rPr>
        <w:t>maximizar</w:t>
      </w:r>
      <w:proofErr w:type="spellEnd"/>
      <w:r w:rsidRPr="001B6121">
        <w:rPr>
          <w:rFonts w:ascii="Open Sans" w:hAnsi="Open Sans"/>
          <w:color w:val="404040"/>
          <w:sz w:val="22"/>
          <w:szCs w:val="22"/>
          <w:lang w:val="en-US"/>
        </w:rPr>
        <w:t xml:space="preserve"> o lucro</w:t>
      </w:r>
      <w:r w:rsidRPr="001B6121">
        <w:rPr>
          <w:rFonts w:ascii="Open Sans" w:hAnsi="Open Sans"/>
          <w:color w:val="404040"/>
          <w:sz w:val="22"/>
          <w:szCs w:val="22"/>
          <w:lang w:val="en-US"/>
        </w:rPr>
        <w:t xml:space="preserve">, </w:t>
      </w:r>
      <w:r w:rsidRPr="2F31FEA2">
        <w:rPr>
          <w:rStyle w:val="Strong"/>
          <w:rFonts w:ascii="Open Sans" w:hAnsi="Open Sans" w:eastAsia="" w:eastAsiaTheme="majorEastAsia"/>
          <w:color w:val="404040"/>
          <w:sz w:val="22"/>
          <w:szCs w:val="22"/>
          <w:bdr w:val="none" w:color="auto" w:sz="0" w:space="0" w:frame="1"/>
          <w:lang w:val="en-US"/>
        </w:rPr>
        <w:t xml:space="preserve">aumentando-se </w:t>
      </w:r>
      <w:proofErr w:type="gramStart"/>
      <w:r w:rsidRPr="2F31FEA2">
        <w:rPr>
          <w:rStyle w:val="Strong"/>
          <w:rFonts w:ascii="Open Sans" w:hAnsi="Open Sans" w:eastAsia="" w:eastAsiaTheme="majorEastAsia"/>
          <w:color w:val="404040"/>
          <w:sz w:val="22"/>
          <w:szCs w:val="22"/>
          <w:bdr w:val="none" w:color="auto" w:sz="0" w:space="0" w:frame="1"/>
          <w:lang w:val="en-US"/>
        </w:rPr>
        <w:t>o</w:t>
      </w:r>
      <w:proofErr w:type="gramEnd"/>
      <w:r w:rsidRPr="2F31FEA2">
        <w:rPr>
          <w:rStyle w:val="Strong"/>
          <w:rFonts w:ascii="Open Sans" w:hAnsi="Open Sans" w:eastAsia="" w:eastAsiaTheme="majorEastAsia"/>
          <w:color w:val="404040"/>
          <w:sz w:val="22"/>
          <w:szCs w:val="22"/>
          <w:bdr w:val="none" w:color="auto" w:sz="0" w:space="0" w:frame="1"/>
          <w:lang w:val="en-US"/>
        </w:rPr>
        <w:t xml:space="preserve"> valor </w:t>
      </w:r>
      <w:proofErr w:type="spellStart"/>
      <w:r w:rsidRPr="2F31FEA2">
        <w:rPr>
          <w:rStyle w:val="Strong"/>
          <w:rFonts w:ascii="Open Sans" w:hAnsi="Open Sans" w:eastAsia="" w:eastAsiaTheme="majorEastAsia"/>
          <w:color w:val="404040"/>
          <w:sz w:val="22"/>
          <w:szCs w:val="22"/>
          <w:bdr w:val="none" w:color="auto" w:sz="0" w:space="0" w:frame="1"/>
          <w:lang w:val="en-US"/>
        </w:rPr>
        <w:t>apostado</w:t>
      </w:r>
      <w:proofErr w:type="spellEnd"/>
      <w:r w:rsidRPr="2F31FEA2">
        <w:rPr>
          <w:rStyle w:val="Strong"/>
          <w:rFonts w:ascii="Open Sans" w:hAnsi="Open Sans" w:eastAsia="" w:eastAsiaTheme="majorEastAsia"/>
          <w:color w:val="404040"/>
          <w:sz w:val="22"/>
          <w:szCs w:val="22"/>
          <w:bdr w:val="none" w:color="auto" w:sz="0" w:space="0" w:frame="1"/>
          <w:lang w:val="en-US"/>
        </w:rPr>
        <w:t xml:space="preserve"> </w:t>
      </w:r>
      <w:proofErr w:type="spellStart"/>
      <w:r w:rsidRPr="2F31FEA2">
        <w:rPr>
          <w:rStyle w:val="Strong"/>
          <w:rFonts w:ascii="Open Sans" w:hAnsi="Open Sans" w:eastAsia="" w:eastAsiaTheme="majorEastAsia"/>
          <w:color w:val="404040"/>
          <w:sz w:val="22"/>
          <w:szCs w:val="22"/>
          <w:bdr w:val="none" w:color="auto" w:sz="0" w:space="0" w:frame="1"/>
          <w:lang w:val="en-US"/>
        </w:rPr>
        <w:t>quando</w:t>
      </w:r>
      <w:proofErr w:type="spellEnd"/>
      <w:r w:rsidRPr="2F31FEA2">
        <w:rPr>
          <w:rStyle w:val="Strong"/>
          <w:rFonts w:ascii="Open Sans" w:hAnsi="Open Sans" w:eastAsia="" w:eastAsiaTheme="majorEastAsia"/>
          <w:color w:val="404040"/>
          <w:sz w:val="22"/>
          <w:szCs w:val="22"/>
          <w:bdr w:val="none" w:color="auto" w:sz="0" w:space="0" w:frame="1"/>
          <w:lang w:val="en-US"/>
        </w:rPr>
        <w:t xml:space="preserve"> se </w:t>
      </w:r>
      <w:proofErr w:type="spellStart"/>
      <w:r w:rsidRPr="2F31FEA2">
        <w:rPr>
          <w:rStyle w:val="Strong"/>
          <w:rFonts w:ascii="Open Sans" w:hAnsi="Open Sans" w:eastAsia="" w:eastAsiaTheme="majorEastAsia"/>
          <w:color w:val="404040"/>
          <w:sz w:val="22"/>
          <w:szCs w:val="22"/>
          <w:bdr w:val="none" w:color="auto" w:sz="0" w:space="0" w:frame="1"/>
          <w:lang w:val="en-US"/>
        </w:rPr>
        <w:t>está</w:t>
      </w:r>
      <w:proofErr w:type="spellEnd"/>
      <w:r w:rsidRPr="2F31FEA2">
        <w:rPr>
          <w:rStyle w:val="Strong"/>
          <w:rFonts w:ascii="Open Sans" w:hAnsi="Open Sans" w:eastAsia="" w:eastAsiaTheme="majorEastAsia"/>
          <w:color w:val="404040"/>
          <w:sz w:val="22"/>
          <w:szCs w:val="22"/>
          <w:bdr w:val="none" w:color="auto" w:sz="0" w:space="0" w:frame="1"/>
          <w:lang w:val="en-US"/>
        </w:rPr>
        <w:t xml:space="preserve"> a </w:t>
      </w:r>
      <w:proofErr w:type="spellStart"/>
      <w:r w:rsidRPr="2F31FEA2">
        <w:rPr>
          <w:rStyle w:val="Strong"/>
          <w:rFonts w:ascii="Open Sans" w:hAnsi="Open Sans" w:eastAsia="" w:eastAsiaTheme="majorEastAsia"/>
          <w:color w:val="404040"/>
          <w:sz w:val="22"/>
          <w:szCs w:val="22"/>
          <w:bdr w:val="none" w:color="auto" w:sz="0" w:space="0" w:frame="1"/>
          <w:lang w:val="en-US"/>
        </w:rPr>
        <w:t>vencer</w:t>
      </w:r>
      <w:proofErr w:type="spellEnd"/>
      <w:r w:rsidRPr="001B6121">
        <w:rPr>
          <w:rFonts w:ascii="Open Sans" w:hAnsi="Open Sans"/>
          <w:color w:val="404040"/>
          <w:sz w:val="22"/>
          <w:szCs w:val="22"/>
          <w:lang w:val="en-US"/>
        </w:rPr>
        <w:t>.</w:t>
      </w:r>
    </w:p>
    <w:p xmlns:wp14="http://schemas.microsoft.com/office/word/2010/wordml" w:rsidRPr="001B6121" w:rsidR="001B6121" w:rsidP="001B6121" w:rsidRDefault="001B6121" w14:paraId="0EDD5A96"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proofErr w:type="gramStart"/>
      <w:r w:rsidRPr="001B6121">
        <w:rPr>
          <w:rFonts w:ascii="Open Sans" w:hAnsi="Open Sans"/>
          <w:color w:val="404040"/>
          <w:sz w:val="22"/>
          <w:szCs w:val="22"/>
          <w:lang w:val="en-US"/>
        </w:rPr>
        <w:t>A</w:t>
      </w:r>
      <w:proofErr w:type="gramEnd"/>
      <w:r w:rsidRPr="001B6121">
        <w:rPr>
          <w:rFonts w:ascii="Open Sans" w:hAnsi="Open Sans"/>
          <w:color w:val="404040"/>
          <w:sz w:val="22"/>
          <w:szCs w:val="22"/>
          <w:lang w:val="en-US"/>
        </w:rPr>
        <w:t xml:space="preserve"> estratégia possui uma truque essencial para o seu sucesso.</w:t>
      </w:r>
    </w:p>
    <w:p xmlns:wp14="http://schemas.microsoft.com/office/word/2010/wordml" w:rsidRPr="001B6121" w:rsidR="001B6121" w:rsidP="001B6121" w:rsidRDefault="001B6121" w14:paraId="76C00F0B" wp14:textId="77777777">
      <w:pPr>
        <w:pStyle w:val="NormalWeb"/>
        <w:shd w:val="clear" w:color="auto" w:fill="FFFFFF"/>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Quando estiveres a ganhar, duplica o valor da tua aposta. MAS! Deves </w:t>
      </w:r>
      <w:r w:rsidRPr="001B6121">
        <w:rPr>
          <w:rStyle w:val="Strong"/>
          <w:rFonts w:ascii="Open Sans" w:hAnsi="Open Sans" w:eastAsiaTheme="majorEastAsia"/>
          <w:color w:val="404040"/>
          <w:sz w:val="22"/>
          <w:szCs w:val="22"/>
          <w:bdr w:val="none" w:color="auto" w:sz="0" w:space="0" w:frame="1"/>
          <w:lang w:val="en-US"/>
        </w:rPr>
        <w:t xml:space="preserve">parar de duplicar o valor </w:t>
      </w:r>
      <w:proofErr w:type="gramStart"/>
      <w:r w:rsidRPr="001B6121">
        <w:rPr>
          <w:rStyle w:val="Strong"/>
          <w:rFonts w:ascii="Open Sans" w:hAnsi="Open Sans" w:eastAsiaTheme="majorEastAsia"/>
          <w:color w:val="404040"/>
          <w:sz w:val="22"/>
          <w:szCs w:val="22"/>
          <w:bdr w:val="none" w:color="auto" w:sz="0" w:space="0" w:frame="1"/>
          <w:lang w:val="en-US"/>
        </w:rPr>
        <w:t>na</w:t>
      </w:r>
      <w:proofErr w:type="gramEnd"/>
      <w:r w:rsidRPr="001B6121">
        <w:rPr>
          <w:rStyle w:val="Strong"/>
          <w:rFonts w:ascii="Open Sans" w:hAnsi="Open Sans" w:eastAsiaTheme="majorEastAsia"/>
          <w:color w:val="404040"/>
          <w:sz w:val="22"/>
          <w:szCs w:val="22"/>
          <w:bdr w:val="none" w:color="auto" w:sz="0" w:space="0" w:frame="1"/>
          <w:lang w:val="en-US"/>
        </w:rPr>
        <w:t xml:space="preserve"> tua 3ª vitória consecutiva</w:t>
      </w:r>
      <w:r w:rsidRPr="001B6121">
        <w:rPr>
          <w:rFonts w:ascii="Open Sans" w:hAnsi="Open Sans"/>
          <w:color w:val="404040"/>
          <w:sz w:val="22"/>
          <w:szCs w:val="22"/>
          <w:lang w:val="en-US"/>
        </w:rPr>
        <w:t>. Assim que percas, regressa ao valor da tua aposta inicial.</w:t>
      </w:r>
    </w:p>
    <w:p xmlns:wp14="http://schemas.microsoft.com/office/word/2010/wordml" w:rsidRPr="001B6121" w:rsidR="001B6121" w:rsidP="001B6121" w:rsidRDefault="001B6121" w14:paraId="0051039B"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Exemplo:</w:t>
      </w:r>
    </w:p>
    <w:p xmlns:wp14="http://schemas.microsoft.com/office/word/2010/wordml" w:rsidR="001B6121" w:rsidP="001B6121" w:rsidRDefault="001B6121" w14:paraId="424FCCFC" wp14:textId="77777777">
      <w:pPr>
        <w:shd w:val="clear" w:color="auto" w:fill="FFFFFF"/>
        <w:spacing w:after="0" w:line="330" w:lineRule="atLeast"/>
        <w:textAlignment w:val="baseline"/>
        <w:rPr>
          <w:rFonts w:ascii="Open Sans" w:hAnsi="Open Sans"/>
          <w:color w:val="404040"/>
          <w:shd w:val="clear" w:color="auto" w:fill="FFFFFF"/>
          <w:lang w:val="en-US"/>
        </w:rPr>
      </w:pPr>
      <w:r>
        <w:rPr>
          <w:rFonts w:ascii="Open Sans" w:hAnsi="Open Sans"/>
          <w:color w:val="404040"/>
          <w:shd w:val="clear" w:color="auto" w:fill="FFFFFF"/>
          <w:lang w:val="en-US"/>
        </w:rPr>
        <w:t>(</w:t>
      </w:r>
      <w:proofErr w:type="gramStart"/>
      <w:r>
        <w:rPr>
          <w:rFonts w:ascii="Open Sans" w:hAnsi="Open Sans"/>
          <w:color w:val="404040"/>
          <w:shd w:val="clear" w:color="auto" w:fill="FFFFFF"/>
          <w:lang w:val="en-US"/>
        </w:rPr>
        <w:t>table</w:t>
      </w:r>
      <w:proofErr w:type="gramEnd"/>
      <w:r>
        <w:rPr>
          <w:rFonts w:ascii="Open Sans" w:hAnsi="Open Sans"/>
          <w:color w:val="404040"/>
          <w:shd w:val="clear" w:color="auto" w:fill="FFFFFF"/>
          <w:lang w:val="en-US"/>
        </w:rPr>
        <w:t>)</w:t>
      </w:r>
    </w:p>
    <w:p xmlns:wp14="http://schemas.microsoft.com/office/word/2010/wordml" w:rsidR="001B6121" w:rsidP="001B6121" w:rsidRDefault="001B6121" w14:paraId="1299C43A"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001B6121" w:rsidRDefault="001B6121" w14:paraId="4DDBEF00"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Pr="001B6121" w:rsidR="001B6121" w:rsidP="2F31FEA2" w:rsidRDefault="001B6121" w14:paraId="43387584" wp14:textId="6D34934E">
      <w:pPr>
        <w:pStyle w:val="NormalWeb"/>
        <w:shd w:val="clear" w:color="auto" w:fill="FFFFFF" w:themeFill="background1"/>
        <w:spacing w:before="0" w:beforeAutospacing="off" w:after="360" w:afterAutospacing="off"/>
        <w:jc w:val="both"/>
        <w:textAlignment w:val="baseline"/>
        <w:rPr>
          <w:rFonts w:ascii="Open Sans" w:hAnsi="Open Sans"/>
          <w:color w:val="404040" w:themeColor="text1" w:themeTint="BF" w:themeShade="FF"/>
          <w:sz w:val="22"/>
          <w:szCs w:val="22"/>
          <w:lang w:val="en-US"/>
        </w:rPr>
      </w:pPr>
      <w:r w:rsidRPr="2F31FEA2" w:rsidR="2F31FEA2">
        <w:rPr>
          <w:rFonts w:ascii="Open Sans" w:hAnsi="Open Sans"/>
          <w:color w:val="404040" w:themeColor="text1" w:themeTint="BF" w:themeShade="FF"/>
          <w:sz w:val="22"/>
          <w:szCs w:val="22"/>
          <w:lang w:val="en-US"/>
        </w:rPr>
        <w:t xml:space="preserve">Um </w:t>
      </w:r>
      <w:proofErr w:type="spellStart"/>
      <w:r w:rsidRPr="2F31FEA2" w:rsidR="2F31FEA2">
        <w:rPr>
          <w:rFonts w:ascii="Open Sans" w:hAnsi="Open Sans"/>
          <w:color w:val="404040" w:themeColor="text1" w:themeTint="BF" w:themeShade="FF"/>
          <w:sz w:val="22"/>
          <w:szCs w:val="22"/>
          <w:lang w:val="en-US"/>
        </w:rPr>
        <w:t>lucro</w:t>
      </w:r>
      <w:proofErr w:type="spellEnd"/>
      <w:r w:rsidRPr="2F31FEA2" w:rsidR="2F31FEA2">
        <w:rPr>
          <w:rFonts w:ascii="Open Sans" w:hAnsi="Open Sans"/>
          <w:color w:val="404040" w:themeColor="text1" w:themeTint="BF" w:themeShade="FF"/>
          <w:sz w:val="22"/>
          <w:szCs w:val="22"/>
          <w:lang w:val="en-US"/>
        </w:rPr>
        <w:t xml:space="preserve"> de 75€</w:t>
      </w:r>
      <w:r w:rsidRPr="2F31FEA2" w:rsidR="2F31FEA2">
        <w:rPr>
          <w:rFonts w:ascii="Open Sans" w:hAnsi="Open Sans"/>
          <w:color w:val="404040" w:themeColor="text1" w:themeTint="BF" w:themeShade="FF"/>
          <w:sz w:val="22"/>
          <w:szCs w:val="22"/>
          <w:lang w:val="en-US"/>
        </w:rPr>
        <w:t>,</w:t>
      </w:r>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tendo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perdido</w:t>
      </w:r>
      <w:proofErr w:type="spellEnd"/>
      <w:r w:rsidRPr="2F31FEA2" w:rsidR="2F31FEA2">
        <w:rPr>
          <w:rFonts w:ascii="Open Sans" w:hAnsi="Open Sans"/>
          <w:color w:val="404040" w:themeColor="text1" w:themeTint="BF" w:themeShade="FF"/>
          <w:sz w:val="22"/>
          <w:szCs w:val="22"/>
          <w:lang w:val="en-US"/>
        </w:rPr>
        <w:t xml:space="preserve"> </w:t>
      </w:r>
      <w:proofErr w:type="spellStart"/>
      <w:r w:rsidRPr="2F31FEA2" w:rsidR="2F31FEA2">
        <w:rPr>
          <w:rFonts w:ascii="Open Sans" w:hAnsi="Open Sans"/>
          <w:color w:val="404040" w:themeColor="text1" w:themeTint="BF" w:themeShade="FF"/>
          <w:sz w:val="22"/>
          <w:szCs w:val="22"/>
          <w:lang w:val="en-US"/>
        </w:rPr>
        <w:t>metade</w:t>
      </w:r>
      <w:proofErr w:type="spellEnd"/>
      <w:r w:rsidRPr="2F31FEA2" w:rsidR="2F31FEA2">
        <w:rPr>
          <w:rFonts w:ascii="Open Sans" w:hAnsi="Open Sans"/>
          <w:color w:val="404040" w:themeColor="text1" w:themeTint="BF" w:themeShade="FF"/>
          <w:sz w:val="22"/>
          <w:szCs w:val="22"/>
          <w:lang w:val="en-US"/>
        </w:rPr>
        <w:t xml:space="preserve"> das </w:t>
      </w:r>
      <w:r w:rsidRPr="2F31FEA2" w:rsidR="2F31FEA2">
        <w:rPr>
          <w:rFonts w:ascii="Open Sans" w:hAnsi="Open Sans"/>
          <w:color w:val="404040" w:themeColor="text1" w:themeTint="BF" w:themeShade="FF"/>
          <w:sz w:val="22"/>
          <w:szCs w:val="22"/>
          <w:lang w:val="en-US"/>
        </w:rPr>
        <w:t>apost</w:t>
      </w:r>
      <w:r w:rsidRPr="2F31FEA2" w:rsidR="2F31FEA2">
        <w:rPr>
          <w:rFonts w:ascii="Open Sans" w:hAnsi="Open Sans"/>
          <w:color w:val="404040" w:themeColor="text1" w:themeTint="BF" w:themeShade="FF"/>
          <w:sz w:val="22"/>
          <w:szCs w:val="22"/>
          <w:lang w:val="en-US"/>
        </w:rPr>
        <w:t>as</w:t>
      </w:r>
      <w:r w:rsidRPr="2F31FEA2" w:rsidR="2F31FEA2">
        <w:rPr>
          <w:rFonts w:ascii="Open Sans" w:hAnsi="Open Sans"/>
          <w:color w:val="404040" w:themeColor="text1" w:themeTint="BF" w:themeShade="FF"/>
          <w:sz w:val="22"/>
          <w:szCs w:val="22"/>
          <w:lang w:val="en-US"/>
        </w:rPr>
        <w:t xml:space="preserve">? Nada </w:t>
      </w:r>
      <w:proofErr w:type="spellStart"/>
      <w:r w:rsidRPr="2F31FEA2" w:rsidR="2F31FEA2">
        <w:rPr>
          <w:rFonts w:ascii="Open Sans" w:hAnsi="Open Sans"/>
          <w:color w:val="404040" w:themeColor="text1" w:themeTint="BF" w:themeShade="FF"/>
          <w:sz w:val="22"/>
          <w:szCs w:val="22"/>
          <w:lang w:val="en-US"/>
        </w:rPr>
        <w:t>mau</w:t>
      </w:r>
      <w:proofErr w:type="spellEnd"/>
      <w:r w:rsidRPr="2F31FEA2" w:rsidR="2F31FEA2">
        <w:rPr>
          <w:rFonts w:ascii="Open Sans" w:hAnsi="Open Sans"/>
          <w:color w:val="404040" w:themeColor="text1" w:themeTint="BF" w:themeShade="FF"/>
          <w:sz w:val="22"/>
          <w:szCs w:val="22"/>
          <w:lang w:val="en-US"/>
        </w:rPr>
        <w:t>!</w:t>
      </w:r>
    </w:p>
    <w:p xmlns:wp14="http://schemas.microsoft.com/office/word/2010/wordml" w:rsidRPr="001B6121" w:rsidR="001B6121" w:rsidP="001B6121" w:rsidRDefault="001B6121" w14:paraId="3C5466AE"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Este método Martingale invertido é por muitos considerado superior ao método clássico.</w:t>
      </w:r>
    </w:p>
    <w:p xmlns:wp14="http://schemas.microsoft.com/office/word/2010/wordml" w:rsidRPr="001B6121" w:rsidR="001B6121" w:rsidP="001B6121" w:rsidRDefault="001B6121" w14:paraId="547234F1" wp14:textId="77777777">
      <w:pPr>
        <w:pStyle w:val="NormalWeb"/>
        <w:shd w:val="clear" w:color="auto" w:fill="FFFFFF"/>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O grande motivo para isso é que ele só sobe a aposta quando estiveres com a sorte do teu lado, e desta forma, </w:t>
      </w:r>
      <w:r w:rsidRPr="001B6121">
        <w:rPr>
          <w:rStyle w:val="Strong"/>
          <w:rFonts w:ascii="Open Sans" w:hAnsi="Open Sans"/>
          <w:color w:val="404040"/>
          <w:sz w:val="22"/>
          <w:szCs w:val="22"/>
          <w:bdr w:val="none" w:color="auto" w:sz="0" w:space="0" w:frame="1"/>
          <w:lang w:val="en-US"/>
        </w:rPr>
        <w:t>quando estiveres a arriscar valores grandes, será com o dinheiro da casa e não com o teu orçamento</w:t>
      </w:r>
      <w:r w:rsidRPr="001B6121">
        <w:rPr>
          <w:rFonts w:ascii="Open Sans" w:hAnsi="Open Sans"/>
          <w:color w:val="404040"/>
          <w:sz w:val="22"/>
          <w:szCs w:val="22"/>
          <w:lang w:val="en-US"/>
        </w:rPr>
        <w:t> (sendo então menos arriscado para o teu bolso)!</w:t>
      </w:r>
    </w:p>
    <w:p xmlns:wp14="http://schemas.microsoft.com/office/word/2010/wordml" w:rsidRPr="001B6121" w:rsidR="001B6121" w:rsidP="001B6121" w:rsidRDefault="001B6121" w14:paraId="3A64AFA7" wp14:textId="77777777">
      <w:pPr>
        <w:pStyle w:val="NormalWeb"/>
        <w:shd w:val="clear" w:color="auto" w:fill="FFFFFF"/>
        <w:spacing w:before="0" w:beforeAutospacing="0" w:after="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Podes-te estar a questionar: </w:t>
      </w:r>
      <w:r w:rsidRPr="001B6121">
        <w:rPr>
          <w:rStyle w:val="Emphasis"/>
          <w:rFonts w:ascii="Open Sans" w:hAnsi="Open Sans"/>
          <w:color w:val="404040"/>
          <w:sz w:val="22"/>
          <w:szCs w:val="22"/>
          <w:bdr w:val="none" w:color="auto" w:sz="0" w:space="0" w:frame="1"/>
          <w:lang w:val="en-US"/>
        </w:rPr>
        <w:t xml:space="preserve">“Porquê não continuar sempre a duplicar </w:t>
      </w:r>
      <w:proofErr w:type="gramStart"/>
      <w:r w:rsidRPr="001B6121">
        <w:rPr>
          <w:rStyle w:val="Emphasis"/>
          <w:rFonts w:ascii="Open Sans" w:hAnsi="Open Sans"/>
          <w:color w:val="404040"/>
          <w:sz w:val="22"/>
          <w:szCs w:val="22"/>
          <w:bdr w:val="none" w:color="auto" w:sz="0" w:space="0" w:frame="1"/>
          <w:lang w:val="en-US"/>
        </w:rPr>
        <w:t>a</w:t>
      </w:r>
      <w:proofErr w:type="gramEnd"/>
      <w:r w:rsidRPr="001B6121">
        <w:rPr>
          <w:rStyle w:val="Emphasis"/>
          <w:rFonts w:ascii="Open Sans" w:hAnsi="Open Sans"/>
          <w:color w:val="404040"/>
          <w:sz w:val="22"/>
          <w:szCs w:val="22"/>
          <w:bdr w:val="none" w:color="auto" w:sz="0" w:space="0" w:frame="1"/>
          <w:lang w:val="en-US"/>
        </w:rPr>
        <w:t xml:space="preserve"> aposta?”</w:t>
      </w:r>
    </w:p>
    <w:p xmlns:wp14="http://schemas.microsoft.com/office/word/2010/wordml" w:rsidRPr="001B6121" w:rsidR="001B6121" w:rsidP="001B6121" w:rsidRDefault="001B6121" w14:paraId="031DD150" wp14:textId="77777777">
      <w:pPr>
        <w:pStyle w:val="NormalWeb"/>
        <w:shd w:val="clear" w:color="auto" w:fill="FFFFFF"/>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É uma excelente pergunta, com uma resposta igualmente interessante.</w:t>
      </w:r>
    </w:p>
    <w:p xmlns:wp14="http://schemas.microsoft.com/office/word/2010/wordml" w:rsidRPr="001B6121" w:rsidR="001B6121" w:rsidP="001B6121" w:rsidRDefault="001B6121" w14:paraId="5405FBF5" wp14:textId="77777777">
      <w:pPr>
        <w:pStyle w:val="has-background"/>
        <w:shd w:val="clear" w:color="auto" w:fill="EEEEEE"/>
        <w:spacing w:before="0" w:beforeAutospacing="0" w:after="360" w:afterAutospacing="0"/>
        <w:jc w:val="both"/>
        <w:textAlignment w:val="baseline"/>
        <w:rPr>
          <w:rFonts w:ascii="Open Sans" w:hAnsi="Open Sans"/>
          <w:color w:val="404040"/>
          <w:sz w:val="22"/>
          <w:szCs w:val="22"/>
          <w:lang w:val="en-US"/>
        </w:rPr>
      </w:pPr>
      <w:r w:rsidRPr="001B6121">
        <w:rPr>
          <w:rFonts w:ascii="Open Sans" w:hAnsi="Open Sans"/>
          <w:color w:val="404040"/>
          <w:sz w:val="22"/>
          <w:szCs w:val="22"/>
          <w:lang w:val="en-US"/>
        </w:rPr>
        <w:t xml:space="preserve">Repara no que aconteceria se, no mesmo exemplo anterior, tivesses continuado a duplicar a tua aposta </w:t>
      </w:r>
      <w:proofErr w:type="gramStart"/>
      <w:r w:rsidRPr="001B6121">
        <w:rPr>
          <w:rFonts w:ascii="Open Sans" w:hAnsi="Open Sans"/>
          <w:color w:val="404040"/>
          <w:sz w:val="22"/>
          <w:szCs w:val="22"/>
          <w:lang w:val="en-US"/>
        </w:rPr>
        <w:t>na</w:t>
      </w:r>
      <w:proofErr w:type="gramEnd"/>
      <w:r w:rsidRPr="001B6121">
        <w:rPr>
          <w:rFonts w:ascii="Open Sans" w:hAnsi="Open Sans"/>
          <w:color w:val="404040"/>
          <w:sz w:val="22"/>
          <w:szCs w:val="22"/>
          <w:lang w:val="en-US"/>
        </w:rPr>
        <w:t xml:space="preserve"> 8ª e 9ª ronda:</w:t>
      </w:r>
    </w:p>
    <w:p xmlns:wp14="http://schemas.microsoft.com/office/word/2010/wordml" w:rsidR="001B6121" w:rsidP="001B6121" w:rsidRDefault="001B6121" w14:paraId="3461D779"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2F31FEA2" w:rsidRDefault="001B6121" w14:paraId="45F6DC75" wp14:textId="5349B001">
      <w:pPr>
        <w:shd w:val="clear" w:color="auto" w:fill="FFFFFF" w:themeFill="background1"/>
        <w:spacing w:after="0" w:line="330" w:lineRule="atLeast"/>
        <w:textAlignment w:val="baseline"/>
        <w:rPr>
          <w:rFonts w:ascii="Open Sans" w:hAnsi="Open Sans"/>
          <w:color w:val="404040" w:themeColor="text1" w:themeTint="BF" w:themeShade="FF"/>
          <w:lang w:val="en-US"/>
        </w:rPr>
      </w:pPr>
      <w:r>
        <w:rPr>
          <w:rFonts w:ascii="Open Sans" w:hAnsi="Open Sans"/>
          <w:color w:val="404040"/>
          <w:shd w:val="clear" w:color="auto" w:fill="FFFFFF"/>
          <w:lang w:val="en-US"/>
        </w:rPr>
        <w:t>(</w:t>
      </w:r>
      <w:r>
        <w:rPr>
          <w:rFonts w:ascii="Open Sans" w:hAnsi="Open Sans"/>
          <w:color w:val="404040"/>
          <w:shd w:val="clear" w:color="auto" w:fill="FFFFFF"/>
          <w:lang w:val="en-US"/>
        </w:rPr>
        <w:t>table</w:t>
      </w:r>
      <w:r>
        <w:rPr>
          <w:rFonts w:ascii="Open Sans" w:hAnsi="Open Sans"/>
          <w:color w:val="404040"/>
          <w:shd w:val="clear" w:color="auto" w:fill="FFFFFF"/>
          <w:lang w:val="en-US"/>
        </w:rPr>
        <w:t>- tabela</w:t>
      </w:r>
      <w:r>
        <w:rPr>
          <w:rFonts w:ascii="Open Sans" w:hAnsi="Open Sans"/>
          <w:color w:val="404040"/>
          <w:shd w:val="clear" w:color="auto" w:fill="FFFFFF"/>
          <w:lang w:val="en-US"/>
        </w:rPr>
        <w:t>)</w:t>
      </w:r>
    </w:p>
    <w:p xmlns:wp14="http://schemas.microsoft.com/office/word/2010/wordml" w:rsidR="001B6121" w:rsidP="001B6121" w:rsidRDefault="001B6121" w14:paraId="3CF2D8B6"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56AF7C7B" w:rsidRDefault="001B6121" w14:paraId="751A6AD9" wp14:textId="2224AACE">
      <w:pPr>
        <w:pStyle w:val="NormalWeb"/>
        <w:shd w:val="clear" w:color="auto" w:fill="FFFFFF" w:themeFill="background1"/>
        <w:spacing w:before="0" w:beforeAutospacing="off" w:after="360" w:afterAutospacing="off" w:line="330" w:lineRule="atLeast"/>
        <w:jc w:val="both"/>
        <w:textAlignment w:val="baseline"/>
        <w:rPr>
          <w:rFonts w:ascii="Open Sans" w:hAnsi="Open Sans"/>
          <w:color w:val="404040" w:themeColor="text1" w:themeTint="BF" w:themeShade="FF"/>
          <w:sz w:val="22"/>
          <w:szCs w:val="22"/>
          <w:lang w:val="en-US"/>
        </w:rPr>
      </w:pPr>
      <w:proofErr w:type="spellStart"/>
      <w:r w:rsidRPr="56AF7C7B" w:rsidR="56AF7C7B">
        <w:rPr>
          <w:rFonts w:ascii="Open Sans" w:hAnsi="Open Sans"/>
          <w:color w:val="404040" w:themeColor="text1" w:themeTint="BF" w:themeShade="FF"/>
          <w:sz w:val="22"/>
          <w:szCs w:val="22"/>
          <w:lang w:val="en-US"/>
        </w:rPr>
        <w:t>Podes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sempre</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em</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alternativa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decidir</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não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dobrar</w:t>
      </w:r>
      <w:proofErr w:type="spellEnd"/>
      <w:r w:rsidRPr="56AF7C7B" w:rsidR="56AF7C7B">
        <w:rPr>
          <w:rFonts w:ascii="Open Sans" w:hAnsi="Open Sans"/>
          <w:color w:val="404040" w:themeColor="text1" w:themeTint="BF" w:themeShade="FF"/>
          <w:sz w:val="22"/>
          <w:szCs w:val="22"/>
          <w:lang w:val="en-US"/>
        </w:rPr>
        <w:t xml:space="preserve"> </w:t>
      </w:r>
      <w:proofErr w:type="gramStart"/>
      <w:r w:rsidRPr="56AF7C7B" w:rsidR="56AF7C7B">
        <w:rPr>
          <w:rFonts w:ascii="Open Sans" w:hAnsi="Open Sans"/>
          <w:color w:val="404040" w:themeColor="text1" w:themeTint="BF" w:themeShade="FF"/>
          <w:sz w:val="22"/>
          <w:szCs w:val="22"/>
          <w:lang w:val="en-US"/>
        </w:rPr>
        <w:t>o</w:t>
      </w:r>
      <w:proofErr w:type="gramEnd"/>
      <w:r w:rsidRPr="56AF7C7B" w:rsidR="56AF7C7B">
        <w:rPr>
          <w:rFonts w:ascii="Open Sans" w:hAnsi="Open Sans"/>
          <w:color w:val="404040" w:themeColor="text1" w:themeTint="BF" w:themeShade="FF"/>
          <w:sz w:val="22"/>
          <w:szCs w:val="22"/>
          <w:lang w:val="en-US"/>
        </w:rPr>
        <w:t xml:space="preserve"> valor da </w:t>
      </w:r>
      <w:proofErr w:type="spellStart"/>
      <w:r w:rsidRPr="56AF7C7B" w:rsidR="56AF7C7B">
        <w:rPr>
          <w:rFonts w:ascii="Open Sans" w:hAnsi="Open Sans"/>
          <w:color w:val="404040" w:themeColor="text1" w:themeTint="BF" w:themeShade="FF"/>
          <w:sz w:val="22"/>
          <w:szCs w:val="22"/>
          <w:lang w:val="en-US"/>
        </w:rPr>
        <w:t>tua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apossta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quando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chegar</w:t>
      </w:r>
      <w:proofErr w:type="spellEnd"/>
      <w:r w:rsidRPr="56AF7C7B" w:rsidR="56AF7C7B">
        <w:rPr>
          <w:rFonts w:ascii="Open Sans" w:hAnsi="Open Sans"/>
          <w:color w:val="404040" w:themeColor="text1" w:themeTint="BF" w:themeShade="FF"/>
          <w:sz w:val="22"/>
          <w:szCs w:val="22"/>
          <w:lang w:val="en-US"/>
        </w:rPr>
        <w:t xml:space="preserve"> à 3ª </w:t>
      </w:r>
      <w:proofErr w:type="spellStart"/>
      <w:r w:rsidRPr="56AF7C7B" w:rsidR="56AF7C7B">
        <w:rPr>
          <w:rFonts w:ascii="Open Sans" w:hAnsi="Open Sans"/>
          <w:color w:val="404040" w:themeColor="text1" w:themeTint="BF" w:themeShade="FF"/>
          <w:sz w:val="22"/>
          <w:szCs w:val="22"/>
          <w:lang w:val="en-US"/>
        </w:rPr>
        <w:t>aposta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vencedora</w:t>
      </w:r>
      <w:proofErr w:type="spellEnd"/>
      <w:r w:rsidRPr="56AF7C7B" w:rsidR="56AF7C7B">
        <w:rPr>
          <w:rFonts w:ascii="Open Sans" w:hAnsi="Open Sans"/>
          <w:color w:val="404040" w:themeColor="text1" w:themeTint="BF" w:themeShade="FF"/>
          <w:sz w:val="22"/>
          <w:szCs w:val="22"/>
          <w:lang w:val="en-US"/>
        </w:rPr>
        <w:t xml:space="preserve"> de forma </w:t>
      </w:r>
      <w:proofErr w:type="spellStart"/>
      <w:r w:rsidRPr="56AF7C7B" w:rsidR="56AF7C7B">
        <w:rPr>
          <w:rFonts w:ascii="Open Sans" w:hAnsi="Open Sans"/>
          <w:color w:val="404040" w:themeColor="text1" w:themeTint="BF" w:themeShade="FF"/>
          <w:sz w:val="22"/>
          <w:szCs w:val="22"/>
          <w:lang w:val="en-US"/>
        </w:rPr>
        <w:t>consecutiva</w:t>
      </w:r>
      <w:proofErr w:type="spellEnd"/>
      <w:r w:rsidRPr="56AF7C7B" w:rsidR="56AF7C7B">
        <w:rPr>
          <w:rFonts w:ascii="Open Sans" w:hAnsi="Open Sans"/>
          <w:color w:val="404040" w:themeColor="text1" w:themeTint="BF" w:themeShade="FF"/>
          <w:sz w:val="22"/>
          <w:szCs w:val="22"/>
          <w:lang w:val="en-US"/>
        </w:rPr>
        <w:t xml:space="preserve">. Este </w:t>
      </w:r>
      <w:proofErr w:type="spellStart"/>
      <w:r w:rsidRPr="56AF7C7B" w:rsidR="56AF7C7B">
        <w:rPr>
          <w:rFonts w:ascii="Open Sans" w:hAnsi="Open Sans"/>
          <w:color w:val="404040" w:themeColor="text1" w:themeTint="BF" w:themeShade="FF"/>
          <w:sz w:val="22"/>
          <w:szCs w:val="22"/>
          <w:lang w:val="en-US"/>
        </w:rPr>
        <w:t>pode</w:t>
      </w:r>
      <w:proofErr w:type="spellEnd"/>
      <w:r w:rsidRPr="56AF7C7B" w:rsidR="56AF7C7B">
        <w:rPr>
          <w:rFonts w:ascii="Open Sans" w:hAnsi="Open Sans"/>
          <w:color w:val="404040" w:themeColor="text1" w:themeTint="BF" w:themeShade="FF"/>
          <w:sz w:val="22"/>
          <w:szCs w:val="22"/>
          <w:lang w:val="en-US"/>
        </w:rPr>
        <w:t xml:space="preserve"> ser </w:t>
      </w:r>
      <w:proofErr w:type="spellStart"/>
      <w:r w:rsidRPr="56AF7C7B" w:rsidR="56AF7C7B">
        <w:rPr>
          <w:rFonts w:ascii="Open Sans" w:hAnsi="Open Sans"/>
          <w:color w:val="404040" w:themeColor="text1" w:themeTint="BF" w:themeShade="FF"/>
          <w:sz w:val="22"/>
          <w:szCs w:val="22"/>
          <w:lang w:val="en-US"/>
        </w:rPr>
        <w:t>uma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dica</w:t>
      </w:r>
      <w:proofErr w:type="spellEnd"/>
      <w:r w:rsidRPr="56AF7C7B" w:rsidR="56AF7C7B">
        <w:rPr>
          <w:rFonts w:ascii="Open Sans" w:hAnsi="Open Sans"/>
          <w:color w:val="404040" w:themeColor="text1" w:themeTint="BF" w:themeShade="FF"/>
          <w:sz w:val="22"/>
          <w:szCs w:val="22"/>
          <w:lang w:val="en-US"/>
        </w:rPr>
        <w:t xml:space="preserve"> ideal para </w:t>
      </w:r>
      <w:proofErr w:type="spellStart"/>
      <w:r w:rsidRPr="56AF7C7B" w:rsidR="56AF7C7B">
        <w:rPr>
          <w:rFonts w:ascii="Open Sans" w:hAnsi="Open Sans"/>
          <w:color w:val="404040" w:themeColor="text1" w:themeTint="BF" w:themeShade="FF"/>
          <w:sz w:val="22"/>
          <w:szCs w:val="22"/>
          <w:lang w:val="en-US"/>
        </w:rPr>
        <w:t>limitares</w:t>
      </w:r>
      <w:proofErr w:type="spellEnd"/>
      <w:r w:rsidRPr="56AF7C7B" w:rsidR="56AF7C7B">
        <w:rPr>
          <w:rFonts w:ascii="Open Sans" w:hAnsi="Open Sans"/>
          <w:color w:val="404040" w:themeColor="text1" w:themeTint="BF" w:themeShade="FF"/>
          <w:sz w:val="22"/>
          <w:szCs w:val="22"/>
          <w:lang w:val="en-US"/>
        </w:rPr>
        <w:t xml:space="preserve"> as </w:t>
      </w:r>
      <w:proofErr w:type="spellStart"/>
      <w:r w:rsidRPr="56AF7C7B" w:rsidR="56AF7C7B">
        <w:rPr>
          <w:rFonts w:ascii="Open Sans" w:hAnsi="Open Sans"/>
          <w:color w:val="404040" w:themeColor="text1" w:themeTint="BF" w:themeShade="FF"/>
          <w:sz w:val="22"/>
          <w:szCs w:val="22"/>
          <w:lang w:val="en-US"/>
        </w:rPr>
        <w:t>tuas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potenciais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perdas</w:t>
      </w:r>
      <w:proofErr w:type="spellEnd"/>
      <w:r w:rsidRPr="56AF7C7B" w:rsidR="56AF7C7B">
        <w:rPr>
          <w:rFonts w:ascii="Open Sans" w:hAnsi="Open Sans"/>
          <w:color w:val="404040" w:themeColor="text1" w:themeTint="BF" w:themeShade="FF"/>
          <w:sz w:val="22"/>
          <w:szCs w:val="22"/>
          <w:lang w:val="en-US"/>
        </w:rPr>
        <w:t>.</w:t>
      </w:r>
    </w:p>
    <w:p xmlns:wp14="http://schemas.microsoft.com/office/word/2010/wordml" w:rsidR="001B6121" w:rsidP="56AF7C7B" w:rsidRDefault="001B6121" w14:paraId="0FB78278" wp14:textId="3257DA3D">
      <w:pPr>
        <w:pStyle w:val="NormalWeb"/>
        <w:shd w:val="clear" w:color="auto" w:fill="FFFFFF" w:themeFill="background1"/>
        <w:spacing w:before="0" w:beforeAutospacing="off" w:after="360" w:afterAutospacing="off" w:line="330" w:lineRule="atLeast"/>
        <w:jc w:val="both"/>
        <w:textAlignment w:val="baseline"/>
        <w:rPr>
          <w:rFonts w:ascii="Open Sans" w:hAnsi="Open Sans"/>
          <w:color w:val="404040" w:themeColor="text1" w:themeTint="BF" w:themeShade="FF"/>
          <w:sz w:val="22"/>
          <w:szCs w:val="22"/>
          <w:lang w:val="en-US"/>
        </w:rPr>
      </w:pPr>
      <w:proofErr w:type="spellStart"/>
      <w:r w:rsidRPr="56AF7C7B" w:rsidR="56AF7C7B">
        <w:rPr>
          <w:rFonts w:ascii="Open Sans" w:hAnsi="Open Sans"/>
          <w:color w:val="404040" w:themeColor="text1" w:themeTint="BF" w:themeShade="FF"/>
          <w:sz w:val="22"/>
          <w:szCs w:val="22"/>
          <w:lang w:val="en-US"/>
        </w:rPr>
        <w:t>Não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te</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esqueças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nunca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porém</w:t>
      </w:r>
      <w:proofErr w:type="spellEnd"/>
      <w:r w:rsidRPr="56AF7C7B" w:rsidR="56AF7C7B">
        <w:rPr>
          <w:rFonts w:ascii="Open Sans" w:hAnsi="Open Sans"/>
          <w:color w:val="404040" w:themeColor="text1" w:themeTint="BF" w:themeShade="FF"/>
          <w:sz w:val="22"/>
          <w:szCs w:val="22"/>
          <w:lang w:val="en-US"/>
        </w:rPr>
        <w:t xml:space="preserve">, que é </w:t>
      </w:r>
      <w:proofErr w:type="spellStart"/>
      <w:r w:rsidRPr="56AF7C7B" w:rsidR="56AF7C7B">
        <w:rPr>
          <w:rFonts w:ascii="Open Sans" w:hAnsi="Open Sans"/>
          <w:color w:val="404040" w:themeColor="text1" w:themeTint="BF" w:themeShade="FF"/>
          <w:sz w:val="22"/>
          <w:szCs w:val="22"/>
          <w:lang w:val="en-US"/>
        </w:rPr>
        <w:t>necessário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estar</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muito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atento</w:t>
      </w:r>
      <w:proofErr w:type="spellEnd"/>
      <w:r w:rsidRPr="56AF7C7B" w:rsidR="56AF7C7B">
        <w:rPr>
          <w:rFonts w:ascii="Open Sans" w:hAnsi="Open Sans"/>
          <w:color w:val="404040" w:themeColor="text1" w:themeTint="BF" w:themeShade="FF"/>
          <w:sz w:val="22"/>
          <w:szCs w:val="22"/>
          <w:lang w:val="en-US"/>
        </w:rPr>
        <w:t xml:space="preserve"> para que </w:t>
      </w:r>
      <w:proofErr w:type="spellStart"/>
      <w:r w:rsidRPr="56AF7C7B" w:rsidR="56AF7C7B">
        <w:rPr>
          <w:rFonts w:ascii="Open Sans" w:hAnsi="Open Sans"/>
          <w:color w:val="404040" w:themeColor="text1" w:themeTint="BF" w:themeShade="FF"/>
          <w:sz w:val="22"/>
          <w:szCs w:val="22"/>
          <w:lang w:val="en-US"/>
        </w:rPr>
        <w:t>esta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estratégia</w:t>
      </w:r>
      <w:proofErr w:type="spellEnd"/>
      <w:r w:rsidRPr="56AF7C7B" w:rsidR="56AF7C7B">
        <w:rPr>
          <w:rFonts w:ascii="Open Sans" w:hAnsi="Open Sans"/>
          <w:color w:val="404040" w:themeColor="text1" w:themeTint="BF" w:themeShade="FF"/>
          <w:sz w:val="22"/>
          <w:szCs w:val="22"/>
          <w:lang w:val="en-US"/>
        </w:rPr>
        <w:t xml:space="preserve"> de </w:t>
      </w:r>
      <w:proofErr w:type="spellStart"/>
      <w:r w:rsidRPr="56AF7C7B" w:rsidR="56AF7C7B">
        <w:rPr>
          <w:rFonts w:ascii="Open Sans" w:hAnsi="Open Sans"/>
          <w:color w:val="404040" w:themeColor="text1" w:themeTint="BF" w:themeShade="FF"/>
          <w:sz w:val="22"/>
          <w:szCs w:val="22"/>
          <w:lang w:val="en-US"/>
        </w:rPr>
        <w:t>apostas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possa</w:t>
      </w:r>
      <w:proofErr w:type="spellEnd"/>
      <w:r w:rsidRPr="56AF7C7B" w:rsidR="56AF7C7B">
        <w:rPr>
          <w:rFonts w:ascii="Open Sans" w:hAnsi="Open Sans"/>
          <w:color w:val="404040" w:themeColor="text1" w:themeTint="BF" w:themeShade="FF"/>
          <w:sz w:val="22"/>
          <w:szCs w:val="22"/>
          <w:lang w:val="en-US"/>
        </w:rPr>
        <w:t xml:space="preserve"> ser </w:t>
      </w:r>
      <w:proofErr w:type="spellStart"/>
      <w:r w:rsidRPr="56AF7C7B" w:rsidR="56AF7C7B">
        <w:rPr>
          <w:rFonts w:ascii="Open Sans" w:hAnsi="Open Sans"/>
          <w:color w:val="404040" w:themeColor="text1" w:themeTint="BF" w:themeShade="FF"/>
          <w:sz w:val="22"/>
          <w:szCs w:val="22"/>
          <w:lang w:val="en-US"/>
        </w:rPr>
        <w:t>bem-sucedida</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Jogar</w:t>
      </w:r>
      <w:proofErr w:type="spellEnd"/>
      <w:r w:rsidRPr="56AF7C7B" w:rsidR="56AF7C7B">
        <w:rPr>
          <w:rFonts w:ascii="Open Sans" w:hAnsi="Open Sans"/>
          <w:color w:val="404040" w:themeColor="text1" w:themeTint="BF" w:themeShade="FF"/>
          <w:sz w:val="22"/>
          <w:szCs w:val="22"/>
          <w:lang w:val="en-US"/>
        </w:rPr>
        <w:t xml:space="preserve"> um </w:t>
      </w:r>
      <w:proofErr w:type="spellStart"/>
      <w:r w:rsidRPr="56AF7C7B" w:rsidR="56AF7C7B">
        <w:rPr>
          <w:rFonts w:ascii="Open Sans" w:hAnsi="Open Sans"/>
          <w:color w:val="404040" w:themeColor="text1" w:themeTint="BF" w:themeShade="FF"/>
          <w:sz w:val="22"/>
          <w:szCs w:val="22"/>
          <w:lang w:val="en-US"/>
        </w:rPr>
        <w:t>número</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elevado</w:t>
      </w:r>
      <w:proofErr w:type="spellEnd"/>
      <w:r w:rsidRPr="56AF7C7B" w:rsidR="56AF7C7B">
        <w:rPr>
          <w:rFonts w:ascii="Open Sans" w:hAnsi="Open Sans"/>
          <w:color w:val="404040" w:themeColor="text1" w:themeTint="BF" w:themeShade="FF"/>
          <w:sz w:val="22"/>
          <w:szCs w:val="22"/>
          <w:lang w:val="en-US"/>
        </w:rPr>
        <w:t xml:space="preserve"> de </w:t>
      </w:r>
      <w:proofErr w:type="spellStart"/>
      <w:r w:rsidRPr="56AF7C7B" w:rsidR="56AF7C7B">
        <w:rPr>
          <w:rFonts w:ascii="Open Sans" w:hAnsi="Open Sans"/>
          <w:color w:val="404040" w:themeColor="text1" w:themeTint="BF" w:themeShade="FF"/>
          <w:sz w:val="22"/>
          <w:szCs w:val="22"/>
          <w:lang w:val="en-US"/>
        </w:rPr>
        <w:t>apostas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pode</w:t>
      </w:r>
      <w:proofErr w:type="spellEnd"/>
      <w:r w:rsidRPr="56AF7C7B" w:rsidR="56AF7C7B">
        <w:rPr>
          <w:rFonts w:ascii="Open Sans" w:hAnsi="Open Sans"/>
          <w:color w:val="404040" w:themeColor="text1" w:themeTint="BF" w:themeShade="FF"/>
          <w:sz w:val="22"/>
          <w:szCs w:val="22"/>
          <w:lang w:val="en-US"/>
        </w:rPr>
        <w:t xml:space="preserve"> ser </w:t>
      </w:r>
      <w:proofErr w:type="spellStart"/>
      <w:r w:rsidRPr="56AF7C7B" w:rsidR="56AF7C7B">
        <w:rPr>
          <w:rFonts w:ascii="Open Sans" w:hAnsi="Open Sans"/>
          <w:color w:val="404040" w:themeColor="text1" w:themeTint="BF" w:themeShade="FF"/>
          <w:sz w:val="22"/>
          <w:szCs w:val="22"/>
          <w:lang w:val="en-US"/>
        </w:rPr>
        <w:t>uma</w:t>
      </w:r>
      <w:proofErr w:type="spellEnd"/>
      <w:r w:rsidRPr="56AF7C7B" w:rsidR="56AF7C7B">
        <w:rPr>
          <w:rFonts w:ascii="Open Sans" w:hAnsi="Open Sans"/>
          <w:color w:val="404040" w:themeColor="text1" w:themeTint="BF" w:themeShade="FF"/>
          <w:sz w:val="22"/>
          <w:szCs w:val="22"/>
          <w:lang w:val="en-US"/>
        </w:rPr>
        <w:t xml:space="preserve"> boa </w:t>
      </w:r>
      <w:proofErr w:type="spellStart"/>
      <w:r w:rsidRPr="56AF7C7B" w:rsidR="56AF7C7B">
        <w:rPr>
          <w:rFonts w:ascii="Open Sans" w:hAnsi="Open Sans"/>
          <w:color w:val="404040" w:themeColor="text1" w:themeTint="BF" w:themeShade="FF"/>
          <w:sz w:val="22"/>
          <w:szCs w:val="22"/>
          <w:lang w:val="en-US"/>
        </w:rPr>
        <w:t>escolha</w:t>
      </w:r>
      <w:proofErr w:type="spellEnd"/>
      <w:r w:rsidRPr="56AF7C7B" w:rsidR="56AF7C7B">
        <w:rPr>
          <w:rFonts w:ascii="Open Sans" w:hAnsi="Open Sans"/>
          <w:color w:val="404040" w:themeColor="text1" w:themeTint="BF" w:themeShade="FF"/>
          <w:sz w:val="22"/>
          <w:szCs w:val="22"/>
          <w:lang w:val="en-US"/>
        </w:rPr>
        <w:t xml:space="preserve"> para </w:t>
      </w:r>
      <w:proofErr w:type="spellStart"/>
      <w:r w:rsidRPr="56AF7C7B" w:rsidR="56AF7C7B">
        <w:rPr>
          <w:rFonts w:ascii="Open Sans" w:hAnsi="Open Sans"/>
          <w:color w:val="404040" w:themeColor="text1" w:themeTint="BF" w:themeShade="FF"/>
          <w:sz w:val="22"/>
          <w:szCs w:val="22"/>
          <w:lang w:val="en-US"/>
        </w:rPr>
        <w:t>conseguires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lucrar</w:t>
      </w:r>
      <w:proofErr w:type="spellEnd"/>
      <w:r w:rsidRPr="56AF7C7B" w:rsidR="56AF7C7B">
        <w:rPr>
          <w:rFonts w:ascii="Open Sans" w:hAnsi="Open Sans"/>
          <w:color w:val="404040" w:themeColor="text1" w:themeTint="BF" w:themeShade="FF"/>
          <w:sz w:val="22"/>
          <w:szCs w:val="22"/>
          <w:lang w:val="en-US"/>
        </w:rPr>
        <w:t xml:space="preserve"> com </w:t>
      </w:r>
      <w:proofErr w:type="spellStart"/>
      <w:r w:rsidRPr="56AF7C7B" w:rsidR="56AF7C7B">
        <w:rPr>
          <w:rFonts w:ascii="Open Sans" w:hAnsi="Open Sans"/>
          <w:color w:val="404040" w:themeColor="text1" w:themeTint="BF" w:themeShade="FF"/>
          <w:sz w:val="22"/>
          <w:szCs w:val="22"/>
          <w:lang w:val="en-US"/>
        </w:rPr>
        <w:t>os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ganhos</w:t>
      </w:r>
      <w:proofErr w:type="spellEnd"/>
      <w:r w:rsidRPr="56AF7C7B" w:rsidR="56AF7C7B">
        <w:rPr>
          <w:rFonts w:ascii="Open Sans" w:hAnsi="Open Sans"/>
          <w:color w:val="404040" w:themeColor="text1" w:themeTint="BF" w:themeShade="FF"/>
          <w:sz w:val="22"/>
          <w:szCs w:val="22"/>
          <w:lang w:val="en-US"/>
        </w:rPr>
        <w:t xml:space="preserve"> que </w:t>
      </w:r>
      <w:proofErr w:type="spellStart"/>
      <w:r w:rsidRPr="56AF7C7B" w:rsidR="56AF7C7B">
        <w:rPr>
          <w:rFonts w:ascii="Open Sans" w:hAnsi="Open Sans"/>
          <w:color w:val="404040" w:themeColor="text1" w:themeTint="BF" w:themeShade="FF"/>
          <w:sz w:val="22"/>
          <w:szCs w:val="22"/>
          <w:lang w:val="en-US"/>
        </w:rPr>
        <w:t>podes</w:t>
      </w:r>
      <w:proofErr w:type="spellEnd"/>
      <w:r w:rsidRPr="56AF7C7B" w:rsidR="56AF7C7B">
        <w:rPr>
          <w:rFonts w:ascii="Open Sans" w:hAnsi="Open Sans"/>
          <w:color w:val="404040" w:themeColor="text1" w:themeTint="BF" w:themeShade="FF"/>
          <w:sz w:val="22"/>
          <w:szCs w:val="22"/>
          <w:lang w:val="en-US"/>
        </w:rPr>
        <w:t xml:space="preserve"> </w:t>
      </w:r>
      <w:proofErr w:type="spellStart"/>
      <w:r w:rsidRPr="56AF7C7B" w:rsidR="56AF7C7B">
        <w:rPr>
          <w:rFonts w:ascii="Open Sans" w:hAnsi="Open Sans"/>
          <w:color w:val="404040" w:themeColor="text1" w:themeTint="BF" w:themeShade="FF"/>
          <w:sz w:val="22"/>
          <w:szCs w:val="22"/>
          <w:lang w:val="en-US"/>
        </w:rPr>
        <w:t>obter</w:t>
      </w:r>
      <w:proofErr w:type="spellEnd"/>
      <w:r w:rsidRPr="56AF7C7B" w:rsidR="56AF7C7B">
        <w:rPr>
          <w:rFonts w:ascii="Open Sans" w:hAnsi="Open Sans"/>
          <w:color w:val="404040" w:themeColor="text1" w:themeTint="BF" w:themeShade="FF"/>
          <w:sz w:val="22"/>
          <w:szCs w:val="22"/>
          <w:lang w:val="en-US"/>
        </w:rPr>
        <w:t xml:space="preserve"> consecutivamente.</w:t>
      </w:r>
    </w:p>
    <w:p xmlns:wp14="http://schemas.microsoft.com/office/word/2010/wordml" w:rsidR="001B6121" w:rsidP="001B6121" w:rsidRDefault="001B6121" w14:paraId="1FC39945" wp14:textId="77777777">
      <w:pPr>
        <w:shd w:val="clear" w:color="auto" w:fill="FFFFFF"/>
        <w:spacing w:after="0" w:line="330" w:lineRule="atLeast"/>
        <w:textAlignment w:val="baseline"/>
        <w:rPr>
          <w:rFonts w:ascii="Open Sans" w:hAnsi="Open Sans"/>
          <w:color w:val="404040"/>
          <w:shd w:val="clear" w:color="auto" w:fill="FFFFFF"/>
          <w:lang w:val="en-US"/>
        </w:rPr>
      </w:pPr>
    </w:p>
    <w:p xmlns:wp14="http://schemas.microsoft.com/office/word/2010/wordml" w:rsidR="001B6121" w:rsidP="56AF7C7B" w:rsidRDefault="001B6121" w14:paraId="09D6485C" wp14:textId="69427C80">
      <w:pPr>
        <w:pStyle w:val="Heading1"/>
        <w:rPr>
          <w:rFonts w:eastAsia="Times New Roman"/>
          <w:lang w:val="en-US" w:eastAsia="ru-RU"/>
        </w:rPr>
      </w:pPr>
      <w:r w:rsidRPr="56AF7C7B" w:rsidR="56AF7C7B">
        <w:rPr>
          <w:rFonts w:eastAsia="Times New Roman"/>
          <w:lang w:val="en-US" w:eastAsia="ru-RU"/>
        </w:rPr>
        <w:t>6 P</w:t>
      </w:r>
      <w:r w:rsidRPr="56AF7C7B" w:rsidR="56AF7C7B">
        <w:rPr>
          <w:rFonts w:eastAsia="Times New Roman"/>
          <w:lang w:val="en-US" w:eastAsia="ru-RU"/>
        </w:rPr>
        <w:t>ágina</w:t>
      </w:r>
    </w:p>
    <w:p xmlns:wp14="http://schemas.microsoft.com/office/word/2010/wordml" w:rsidRPr="001B6121" w:rsidR="001B6121" w:rsidP="56AF7C7B" w:rsidRDefault="001B6121" w14:paraId="60BA1569" wp14:textId="5018A793">
      <w:pPr>
        <w:pStyle w:val="Heading1"/>
        <w:shd w:val="clear" w:color="auto" w:fill="FFFFFF" w:themeFill="background1"/>
        <w:spacing w:before="0" w:after="300" w:line="450" w:lineRule="atLeast"/>
        <w:textAlignment w:val="baseline"/>
        <w:rPr>
          <w:rFonts w:ascii="Open Sans" w:hAnsi="Open Sans"/>
          <w:color w:val="404040" w:themeColor="text1" w:themeTint="BF" w:themeShade="FF"/>
          <w:sz w:val="54"/>
          <w:szCs w:val="54"/>
          <w:lang w:val="en-US"/>
        </w:rPr>
      </w:pPr>
      <w:r w:rsidRPr="56AF7C7B" w:rsidR="56AF7C7B">
        <w:rPr>
          <w:rFonts w:ascii="Open Sans" w:hAnsi="Open Sans"/>
          <w:color w:val="404040" w:themeColor="text1" w:themeTint="BF" w:themeShade="FF"/>
          <w:sz w:val="54"/>
          <w:szCs w:val="54"/>
          <w:lang w:val="en-US"/>
        </w:rPr>
        <w:t xml:space="preserve">O </w:t>
      </w:r>
      <w:proofErr w:type="spellStart"/>
      <w:r w:rsidRPr="56AF7C7B" w:rsidR="56AF7C7B">
        <w:rPr>
          <w:rFonts w:ascii="Open Sans" w:hAnsi="Open Sans"/>
          <w:color w:val="404040" w:themeColor="text1" w:themeTint="BF" w:themeShade="FF"/>
          <w:sz w:val="54"/>
          <w:szCs w:val="54"/>
          <w:lang w:val="en-US"/>
        </w:rPr>
        <w:t>Governo</w:t>
      </w:r>
      <w:proofErr w:type="spellEnd"/>
      <w:r w:rsidRPr="56AF7C7B" w:rsidR="56AF7C7B">
        <w:rPr>
          <w:rFonts w:ascii="Open Sans" w:hAnsi="Open Sans"/>
          <w:color w:val="404040" w:themeColor="text1" w:themeTint="BF" w:themeShade="FF"/>
          <w:sz w:val="54"/>
          <w:szCs w:val="54"/>
          <w:lang w:val="en-US"/>
        </w:rPr>
        <w:t xml:space="preserve"> </w:t>
      </w:r>
      <w:proofErr w:type="spellStart"/>
      <w:r w:rsidRPr="56AF7C7B" w:rsidR="56AF7C7B">
        <w:rPr>
          <w:rFonts w:ascii="Open Sans" w:hAnsi="Open Sans"/>
          <w:color w:val="404040" w:themeColor="text1" w:themeTint="BF" w:themeShade="FF"/>
          <w:sz w:val="54"/>
          <w:szCs w:val="54"/>
          <w:lang w:val="en-US"/>
        </w:rPr>
        <w:t>Solicita</w:t>
      </w:r>
      <w:proofErr w:type="spellEnd"/>
      <w:r w:rsidRPr="56AF7C7B" w:rsidR="56AF7C7B">
        <w:rPr>
          <w:rFonts w:ascii="Open Sans" w:hAnsi="Open Sans"/>
          <w:color w:val="404040" w:themeColor="text1" w:themeTint="BF" w:themeShade="FF"/>
          <w:sz w:val="54"/>
          <w:szCs w:val="54"/>
          <w:lang w:val="en-US"/>
        </w:rPr>
        <w:t xml:space="preserve"> </w:t>
      </w:r>
      <w:proofErr w:type="spellStart"/>
      <w:r w:rsidRPr="56AF7C7B" w:rsidR="56AF7C7B">
        <w:rPr>
          <w:rFonts w:ascii="Open Sans" w:hAnsi="Open Sans"/>
          <w:color w:val="404040" w:themeColor="text1" w:themeTint="BF" w:themeShade="FF"/>
          <w:sz w:val="54"/>
          <w:szCs w:val="54"/>
          <w:lang w:val="en-US"/>
        </w:rPr>
        <w:t>uma</w:t>
      </w:r>
      <w:proofErr w:type="spellEnd"/>
      <w:r w:rsidRPr="56AF7C7B" w:rsidR="56AF7C7B">
        <w:rPr>
          <w:rFonts w:ascii="Open Sans" w:hAnsi="Open Sans"/>
          <w:color w:val="404040" w:themeColor="text1" w:themeTint="BF" w:themeShade="FF"/>
          <w:sz w:val="54"/>
          <w:szCs w:val="54"/>
          <w:lang w:val="en-US"/>
        </w:rPr>
        <w:t xml:space="preserve"> </w:t>
      </w:r>
      <w:proofErr w:type="spellStart"/>
      <w:r w:rsidRPr="56AF7C7B" w:rsidR="56AF7C7B">
        <w:rPr>
          <w:rFonts w:ascii="Open Sans" w:hAnsi="Open Sans"/>
          <w:color w:val="404040" w:themeColor="text1" w:themeTint="BF" w:themeShade="FF"/>
          <w:sz w:val="54"/>
          <w:szCs w:val="54"/>
          <w:lang w:val="en-US"/>
        </w:rPr>
        <w:t>Proposta</w:t>
      </w:r>
      <w:proofErr w:type="spellEnd"/>
      <w:r w:rsidRPr="56AF7C7B" w:rsidR="56AF7C7B">
        <w:rPr>
          <w:rFonts w:ascii="Open Sans" w:hAnsi="Open Sans"/>
          <w:color w:val="404040" w:themeColor="text1" w:themeTint="BF" w:themeShade="FF"/>
          <w:sz w:val="54"/>
          <w:szCs w:val="54"/>
          <w:lang w:val="en-US"/>
        </w:rPr>
        <w:t xml:space="preserve"> para</w:t>
      </w:r>
      <w:r w:rsidRPr="56AF7C7B" w:rsidR="56AF7C7B">
        <w:rPr>
          <w:rFonts w:ascii="Open Sans" w:hAnsi="Open Sans"/>
          <w:color w:val="404040" w:themeColor="text1" w:themeTint="BF" w:themeShade="FF"/>
          <w:sz w:val="54"/>
          <w:szCs w:val="54"/>
          <w:lang w:val="en-US"/>
        </w:rPr>
        <w:t xml:space="preserve"> </w:t>
      </w:r>
      <w:proofErr w:type="spellStart"/>
      <w:r w:rsidRPr="56AF7C7B" w:rsidR="56AF7C7B">
        <w:rPr>
          <w:rFonts w:ascii="Open Sans" w:hAnsi="Open Sans"/>
          <w:color w:val="404040" w:themeColor="text1" w:themeTint="BF" w:themeShade="FF"/>
          <w:sz w:val="54"/>
          <w:szCs w:val="54"/>
          <w:lang w:val="en-US"/>
        </w:rPr>
        <w:t>Altera</w:t>
      </w:r>
      <w:r w:rsidRPr="56AF7C7B" w:rsidR="56AF7C7B">
        <w:rPr>
          <w:rFonts w:ascii="Open Sans" w:hAnsi="Open Sans"/>
          <w:color w:val="404040" w:themeColor="text1" w:themeTint="BF" w:themeShade="FF"/>
          <w:sz w:val="54"/>
          <w:szCs w:val="54"/>
          <w:lang w:val="en-US"/>
        </w:rPr>
        <w:t>r</w:t>
      </w:r>
      <w:proofErr w:type="spellEnd"/>
      <w:r w:rsidRPr="56AF7C7B" w:rsidR="56AF7C7B">
        <w:rPr>
          <w:rFonts w:ascii="Open Sans" w:hAnsi="Open Sans"/>
          <w:color w:val="404040" w:themeColor="text1" w:themeTint="BF" w:themeShade="FF"/>
          <w:sz w:val="54"/>
          <w:szCs w:val="54"/>
          <w:lang w:val="en-US"/>
        </w:rPr>
        <w:t xml:space="preserve"> a </w:t>
      </w:r>
      <w:proofErr w:type="spellStart"/>
      <w:r w:rsidRPr="56AF7C7B" w:rsidR="56AF7C7B">
        <w:rPr>
          <w:rFonts w:ascii="Open Sans" w:hAnsi="Open Sans"/>
          <w:color w:val="404040" w:themeColor="text1" w:themeTint="BF" w:themeShade="FF"/>
          <w:sz w:val="54"/>
          <w:szCs w:val="54"/>
          <w:lang w:val="en-US"/>
        </w:rPr>
        <w:t>Realidade</w:t>
      </w:r>
      <w:proofErr w:type="spellEnd"/>
      <w:r w:rsidRPr="56AF7C7B" w:rsidR="56AF7C7B">
        <w:rPr>
          <w:rFonts w:ascii="Open Sans" w:hAnsi="Open Sans"/>
          <w:color w:val="404040" w:themeColor="text1" w:themeTint="BF" w:themeShade="FF"/>
          <w:sz w:val="54"/>
          <w:szCs w:val="54"/>
          <w:lang w:val="en-US"/>
        </w:rPr>
        <w:t xml:space="preserve"> </w:t>
      </w:r>
      <w:r w:rsidRPr="56AF7C7B" w:rsidR="56AF7C7B">
        <w:rPr>
          <w:rFonts w:ascii="Open Sans" w:hAnsi="Open Sans"/>
          <w:color w:val="404040" w:themeColor="text1" w:themeTint="BF" w:themeShade="FF"/>
          <w:sz w:val="54"/>
          <w:szCs w:val="54"/>
          <w:lang w:val="en-US"/>
        </w:rPr>
        <w:t>d</w:t>
      </w:r>
      <w:r w:rsidRPr="56AF7C7B" w:rsidR="56AF7C7B">
        <w:rPr>
          <w:rFonts w:ascii="Open Sans" w:hAnsi="Open Sans"/>
          <w:color w:val="404040" w:themeColor="text1" w:themeTint="BF" w:themeShade="FF"/>
          <w:sz w:val="54"/>
          <w:szCs w:val="54"/>
          <w:lang w:val="en-US"/>
        </w:rPr>
        <w:t xml:space="preserve">o Jogo Online </w:t>
      </w:r>
      <w:r w:rsidRPr="56AF7C7B" w:rsidR="56AF7C7B">
        <w:rPr>
          <w:rFonts w:ascii="Open Sans" w:hAnsi="Open Sans"/>
          <w:color w:val="404040" w:themeColor="text1" w:themeTint="BF" w:themeShade="FF"/>
          <w:sz w:val="54"/>
          <w:szCs w:val="54"/>
          <w:lang w:val="en-US"/>
        </w:rPr>
        <w:t>Para</w:t>
      </w:r>
      <w:r w:rsidRPr="56AF7C7B" w:rsidR="56AF7C7B">
        <w:rPr>
          <w:rFonts w:ascii="Open Sans" w:hAnsi="Open Sans"/>
          <w:color w:val="404040" w:themeColor="text1" w:themeTint="BF" w:themeShade="FF"/>
          <w:sz w:val="54"/>
          <w:szCs w:val="54"/>
          <w:lang w:val="en-US"/>
        </w:rPr>
        <w:t xml:space="preserve"> </w:t>
      </w:r>
      <w:r w:rsidRPr="56AF7C7B" w:rsidR="56AF7C7B">
        <w:rPr>
          <w:rFonts w:ascii="Open Sans" w:hAnsi="Open Sans"/>
          <w:color w:val="404040" w:themeColor="text1" w:themeTint="BF" w:themeShade="FF"/>
          <w:sz w:val="54"/>
          <w:szCs w:val="54"/>
          <w:lang w:val="en-US"/>
        </w:rPr>
        <w:t xml:space="preserve">a </w:t>
      </w:r>
      <w:proofErr w:type="spellStart"/>
      <w:r w:rsidRPr="56AF7C7B" w:rsidR="56AF7C7B">
        <w:rPr>
          <w:rFonts w:ascii="Open Sans" w:hAnsi="Open Sans"/>
          <w:color w:val="404040" w:themeColor="text1" w:themeTint="BF" w:themeShade="FF"/>
          <w:sz w:val="54"/>
          <w:szCs w:val="54"/>
          <w:lang w:val="en-US"/>
        </w:rPr>
        <w:t>Comissão</w:t>
      </w:r>
      <w:proofErr w:type="spellEnd"/>
      <w:r w:rsidRPr="56AF7C7B" w:rsidR="56AF7C7B">
        <w:rPr>
          <w:rFonts w:ascii="Open Sans" w:hAnsi="Open Sans"/>
          <w:color w:val="404040" w:themeColor="text1" w:themeTint="BF" w:themeShade="FF"/>
          <w:sz w:val="54"/>
          <w:szCs w:val="54"/>
          <w:lang w:val="en-US"/>
        </w:rPr>
        <w:t xml:space="preserve"> Europeia</w:t>
      </w:r>
    </w:p>
    <w:p xmlns:wp14="http://schemas.microsoft.com/office/word/2010/wordml" w:rsidRPr="001B6121" w:rsidR="001B6121" w:rsidP="56AF7C7B" w:rsidRDefault="001B6121" w14:paraId="01C4B18A" wp14:textId="69952971">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spellStart"/>
      <w:r w:rsidRPr="56AF7C7B" w:rsidR="56AF7C7B">
        <w:rPr>
          <w:rFonts w:ascii="Open Sans" w:hAnsi="Open Sans" w:eastAsia="Times New Roman" w:cs="Times New Roman"/>
          <w:color w:val="404040" w:themeColor="text1" w:themeTint="BF" w:themeShade="FF"/>
          <w:lang w:val="en-US" w:eastAsia="ru-RU"/>
        </w:rPr>
        <w:t>Foi</w:t>
      </w:r>
      <w:proofErr w:type="spellEnd"/>
      <w:r w:rsidRPr="56AF7C7B" w:rsidR="56AF7C7B">
        <w:rPr>
          <w:rFonts w:ascii="Open Sans" w:hAnsi="Open Sans" w:eastAsia="Times New Roman" w:cs="Times New Roman"/>
          <w:color w:val="404040" w:themeColor="text1" w:themeTint="BF" w:themeShade="FF"/>
          <w:lang w:val="en-US" w:eastAsia="ru-RU"/>
        </w:rPr>
        <w:t xml:space="preserve"> no </w:t>
      </w:r>
      <w:proofErr w:type="spellStart"/>
      <w:r w:rsidRPr="56AF7C7B" w:rsidR="56AF7C7B">
        <w:rPr>
          <w:rFonts w:ascii="Open Sans" w:hAnsi="Open Sans" w:eastAsia="Times New Roman" w:cs="Times New Roman"/>
          <w:color w:val="404040" w:themeColor="text1" w:themeTint="BF" w:themeShade="FF"/>
          <w:lang w:val="en-US" w:eastAsia="ru-RU"/>
        </w:rPr>
        <w:t>início</w:t>
      </w:r>
      <w:proofErr w:type="spellEnd"/>
      <w:r w:rsidRPr="56AF7C7B" w:rsidR="56AF7C7B">
        <w:rPr>
          <w:rFonts w:ascii="Open Sans" w:hAnsi="Open Sans" w:eastAsia="Times New Roman" w:cs="Times New Roman"/>
          <w:color w:val="404040" w:themeColor="text1" w:themeTint="BF" w:themeShade="FF"/>
          <w:lang w:val="en-US" w:eastAsia="ru-RU"/>
        </w:rPr>
        <w:t xml:space="preserve"> do </w:t>
      </w:r>
      <w:proofErr w:type="spellStart"/>
      <w:r w:rsidRPr="56AF7C7B" w:rsidR="56AF7C7B">
        <w:rPr>
          <w:rFonts w:ascii="Open Sans" w:hAnsi="Open Sans" w:eastAsia="Times New Roman" w:cs="Times New Roman"/>
          <w:color w:val="404040" w:themeColor="text1" w:themeTint="BF" w:themeShade="FF"/>
          <w:lang w:val="en-US" w:eastAsia="ru-RU"/>
        </w:rPr>
        <w:t>ano</w:t>
      </w:r>
      <w:proofErr w:type="spellEnd"/>
      <w:r w:rsidRPr="56AF7C7B" w:rsidR="56AF7C7B">
        <w:rPr>
          <w:rFonts w:ascii="Open Sans" w:hAnsi="Open Sans" w:eastAsia="Times New Roman" w:cs="Times New Roman"/>
          <w:color w:val="404040" w:themeColor="text1" w:themeTint="BF" w:themeShade="FF"/>
          <w:lang w:val="en-US" w:eastAsia="ru-RU"/>
        </w:rPr>
        <w:t xml:space="preserve"> de 2019 que se </w:t>
      </w:r>
      <w:proofErr w:type="spellStart"/>
      <w:r w:rsidRPr="56AF7C7B" w:rsidR="56AF7C7B">
        <w:rPr>
          <w:rFonts w:ascii="Open Sans" w:hAnsi="Open Sans" w:eastAsia="Times New Roman" w:cs="Times New Roman"/>
          <w:color w:val="404040" w:themeColor="text1" w:themeTint="BF" w:themeShade="FF"/>
          <w:lang w:val="en-US" w:eastAsia="ru-RU"/>
        </w:rPr>
        <w:t>soube</w:t>
      </w:r>
      <w:proofErr w:type="spellEnd"/>
      <w:r w:rsidRPr="56AF7C7B" w:rsidR="56AF7C7B">
        <w:rPr>
          <w:rFonts w:ascii="Open Sans" w:hAnsi="Open Sans" w:eastAsia="Times New Roman" w:cs="Times New Roman"/>
          <w:color w:val="404040" w:themeColor="text1" w:themeTint="BF" w:themeShade="FF"/>
          <w:lang w:val="en-US" w:eastAsia="ru-RU"/>
        </w:rPr>
        <w:t xml:space="preserve"> que </w:t>
      </w:r>
      <w:proofErr w:type="gramStart"/>
      <w:r w:rsidRPr="56AF7C7B" w:rsidR="56AF7C7B">
        <w:rPr>
          <w:rFonts w:ascii="Open Sans" w:hAnsi="Open Sans" w:eastAsia="Times New Roman" w:cs="Times New Roman"/>
          <w:color w:val="404040" w:themeColor="text1" w:themeTint="BF" w:themeShade="FF"/>
          <w:lang w:val="en-US" w:eastAsia="ru-RU"/>
        </w:rPr>
        <w:t>o</w:t>
      </w:r>
      <w:proofErr w:type="gram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Governo</w:t>
      </w:r>
      <w:proofErr w:type="spellEnd"/>
      <w:r w:rsidRPr="56AF7C7B" w:rsidR="56AF7C7B">
        <w:rPr>
          <w:rFonts w:ascii="Open Sans" w:hAnsi="Open Sans" w:eastAsia="Times New Roman" w:cs="Times New Roman"/>
          <w:color w:val="404040" w:themeColor="text1" w:themeTint="BF" w:themeShade="FF"/>
          <w:lang w:val="en-US" w:eastAsia="ru-RU"/>
        </w:rPr>
        <w:t xml:space="preserve"> de Portugal </w:t>
      </w:r>
      <w:proofErr w:type="spellStart"/>
      <w:r w:rsidRPr="56AF7C7B" w:rsidR="56AF7C7B">
        <w:rPr>
          <w:rFonts w:ascii="Open Sans" w:hAnsi="Open Sans" w:eastAsia="Times New Roman" w:cs="Times New Roman"/>
          <w:color w:val="404040" w:themeColor="text1" w:themeTint="BF" w:themeShade="FF"/>
          <w:lang w:val="en-US" w:eastAsia="ru-RU"/>
        </w:rPr>
        <w:t>tinha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decidido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escolher</w:t>
      </w:r>
      <w:proofErr w:type="spellEnd"/>
      <w:r w:rsidRPr="56AF7C7B" w:rsidR="56AF7C7B">
        <w:rPr>
          <w:rFonts w:ascii="Open Sans" w:hAnsi="Open Sans" w:eastAsia="Times New Roman" w:cs="Times New Roman"/>
          <w:color w:val="404040" w:themeColor="text1" w:themeTint="BF" w:themeShade="FF"/>
          <w:lang w:val="en-US" w:eastAsia="ru-RU"/>
        </w:rPr>
        <w:t xml:space="preserve"> um </w:t>
      </w:r>
      <w:proofErr w:type="spellStart"/>
      <w:r w:rsidRPr="56AF7C7B" w:rsidR="56AF7C7B">
        <w:rPr>
          <w:rFonts w:ascii="Open Sans" w:hAnsi="Open Sans" w:eastAsia="Times New Roman" w:cs="Times New Roman"/>
          <w:color w:val="404040" w:themeColor="text1" w:themeTint="BF" w:themeShade="FF"/>
          <w:lang w:val="en-US" w:eastAsia="ru-RU"/>
        </w:rPr>
        <w:t>grupo</w:t>
      </w:r>
      <w:proofErr w:type="spellEnd"/>
      <w:r w:rsidRPr="56AF7C7B" w:rsidR="56AF7C7B">
        <w:rPr>
          <w:rFonts w:ascii="Open Sans" w:hAnsi="Open Sans" w:eastAsia="Times New Roman" w:cs="Times New Roman"/>
          <w:color w:val="404040" w:themeColor="text1" w:themeTint="BF" w:themeShade="FF"/>
          <w:lang w:val="en-US" w:eastAsia="ru-RU"/>
        </w:rPr>
        <w:t xml:space="preserve"> de </w:t>
      </w:r>
      <w:proofErr w:type="spellStart"/>
      <w:r w:rsidRPr="56AF7C7B" w:rsidR="56AF7C7B">
        <w:rPr>
          <w:rFonts w:ascii="Open Sans" w:hAnsi="Open Sans" w:eastAsia="Times New Roman" w:cs="Times New Roman"/>
          <w:color w:val="404040" w:themeColor="text1" w:themeTint="BF" w:themeShade="FF"/>
          <w:lang w:val="en-US" w:eastAsia="ru-RU"/>
        </w:rPr>
        <w:t>profissionais</w:t>
      </w:r>
      <w:proofErr w:type="spellEnd"/>
      <w:r w:rsidRPr="56AF7C7B" w:rsidR="56AF7C7B">
        <w:rPr>
          <w:rFonts w:ascii="Open Sans" w:hAnsi="Open Sans" w:eastAsia="Times New Roman" w:cs="Times New Roman"/>
          <w:color w:val="404040" w:themeColor="text1" w:themeTint="BF" w:themeShade="FF"/>
          <w:lang w:val="en-US" w:eastAsia="ru-RU"/>
        </w:rPr>
        <w:t xml:space="preserve"> com a </w:t>
      </w:r>
      <w:proofErr w:type="spellStart"/>
      <w:r w:rsidRPr="56AF7C7B" w:rsidR="56AF7C7B">
        <w:rPr>
          <w:rFonts w:ascii="Open Sans" w:hAnsi="Open Sans" w:eastAsia="Times New Roman" w:cs="Times New Roman"/>
          <w:color w:val="404040" w:themeColor="text1" w:themeTint="BF" w:themeShade="FF"/>
          <w:lang w:val="en-US" w:eastAsia="ru-RU"/>
        </w:rPr>
        <w:t>intenção</w:t>
      </w:r>
      <w:proofErr w:type="spellEnd"/>
      <w:r w:rsidRPr="56AF7C7B" w:rsidR="56AF7C7B">
        <w:rPr>
          <w:rFonts w:ascii="Open Sans" w:hAnsi="Open Sans" w:eastAsia="Times New Roman" w:cs="Times New Roman"/>
          <w:color w:val="404040" w:themeColor="text1" w:themeTint="BF" w:themeShade="FF"/>
          <w:lang w:val="en-US" w:eastAsia="ru-RU"/>
        </w:rPr>
        <w:t xml:space="preserve"> de </w:t>
      </w:r>
      <w:proofErr w:type="spellStart"/>
      <w:r w:rsidRPr="56AF7C7B" w:rsidR="56AF7C7B">
        <w:rPr>
          <w:rFonts w:ascii="Open Sans" w:hAnsi="Open Sans" w:eastAsia="Times New Roman" w:cs="Times New Roman"/>
          <w:color w:val="404040" w:themeColor="text1" w:themeTint="BF" w:themeShade="FF"/>
          <w:lang w:val="en-US" w:eastAsia="ru-RU"/>
        </w:rPr>
        <w:t>existir</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uma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reavaliação</w:t>
      </w:r>
      <w:proofErr w:type="spellEnd"/>
      <w:r w:rsidRPr="56AF7C7B" w:rsidR="56AF7C7B">
        <w:rPr>
          <w:rFonts w:ascii="Open Sans" w:hAnsi="Open Sans" w:eastAsia="Times New Roman" w:cs="Times New Roman"/>
          <w:color w:val="404040" w:themeColor="text1" w:themeTint="BF" w:themeShade="FF"/>
          <w:lang w:val="en-US" w:eastAsia="ru-RU"/>
        </w:rPr>
        <w:t xml:space="preserve"> das </w:t>
      </w:r>
      <w:proofErr w:type="spellStart"/>
      <w:r w:rsidRPr="56AF7C7B" w:rsidR="56AF7C7B">
        <w:rPr>
          <w:rFonts w:ascii="Open Sans" w:hAnsi="Open Sans" w:eastAsia="Times New Roman" w:cs="Times New Roman"/>
          <w:color w:val="404040" w:themeColor="text1" w:themeTint="BF" w:themeShade="FF"/>
          <w:lang w:val="en-US" w:eastAsia="ru-RU"/>
        </w:rPr>
        <w:t>medidas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legislativas</w:t>
      </w:r>
      <w:proofErr w:type="spellEnd"/>
      <w:r w:rsidRPr="56AF7C7B" w:rsidR="56AF7C7B">
        <w:rPr>
          <w:rFonts w:ascii="Open Sans" w:hAnsi="Open Sans" w:eastAsia="Times New Roman" w:cs="Times New Roman"/>
          <w:color w:val="404040" w:themeColor="text1" w:themeTint="BF" w:themeShade="FF"/>
          <w:lang w:val="en-US" w:eastAsia="ru-RU"/>
        </w:rPr>
        <w:t xml:space="preserve"> que </w:t>
      </w:r>
      <w:proofErr w:type="spellStart"/>
      <w:r w:rsidRPr="56AF7C7B" w:rsidR="56AF7C7B">
        <w:rPr>
          <w:rFonts w:ascii="Open Sans" w:hAnsi="Open Sans" w:eastAsia="Times New Roman" w:cs="Times New Roman"/>
          <w:color w:val="404040" w:themeColor="text1" w:themeTint="BF" w:themeShade="FF"/>
          <w:lang w:val="en-US" w:eastAsia="ru-RU"/>
        </w:rPr>
        <w:t>estão</w:t>
      </w:r>
      <w:proofErr w:type="spellEnd"/>
      <w:r w:rsidRPr="56AF7C7B" w:rsidR="56AF7C7B">
        <w:rPr>
          <w:rFonts w:ascii="Open Sans" w:hAnsi="Open Sans" w:eastAsia="Times New Roman" w:cs="Times New Roman"/>
          <w:color w:val="404040" w:themeColor="text1" w:themeTint="BF" w:themeShade="FF"/>
          <w:lang w:val="en-US" w:eastAsia="ru-RU"/>
        </w:rPr>
        <w:t xml:space="preserve"> a </w:t>
      </w:r>
      <w:proofErr w:type="spellStart"/>
      <w:r w:rsidRPr="56AF7C7B" w:rsidR="56AF7C7B">
        <w:rPr>
          <w:rFonts w:ascii="Open Sans" w:hAnsi="Open Sans" w:eastAsia="Times New Roman" w:cs="Times New Roman"/>
          <w:color w:val="404040" w:themeColor="text1" w:themeTint="BF" w:themeShade="FF"/>
          <w:lang w:val="en-US" w:eastAsia="ru-RU"/>
        </w:rPr>
        <w:t>marcar</w:t>
      </w:r>
      <w:proofErr w:type="spellEnd"/>
      <w:r w:rsidRPr="56AF7C7B" w:rsidR="56AF7C7B">
        <w:rPr>
          <w:rFonts w:ascii="Open Sans" w:hAnsi="Open Sans" w:eastAsia="Times New Roman" w:cs="Times New Roman"/>
          <w:color w:val="404040" w:themeColor="text1" w:themeTint="BF" w:themeShade="FF"/>
          <w:lang w:val="en-US" w:eastAsia="ru-RU"/>
        </w:rPr>
        <w:t xml:space="preserve"> e </w:t>
      </w:r>
      <w:proofErr w:type="spellStart"/>
      <w:r w:rsidRPr="56AF7C7B" w:rsidR="56AF7C7B">
        <w:rPr>
          <w:rFonts w:ascii="Open Sans" w:hAnsi="Open Sans" w:eastAsia="Times New Roman" w:cs="Times New Roman"/>
          <w:color w:val="404040" w:themeColor="text1" w:themeTint="BF" w:themeShade="FF"/>
          <w:lang w:val="en-US" w:eastAsia="ru-RU"/>
        </w:rPr>
        <w:t>também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prejudicar</w:t>
      </w:r>
      <w:proofErr w:type="spellEnd"/>
      <w:r w:rsidRPr="56AF7C7B" w:rsidR="56AF7C7B">
        <w:rPr>
          <w:rFonts w:ascii="Open Sans" w:hAnsi="Open Sans" w:eastAsia="Times New Roman" w:cs="Times New Roman"/>
          <w:color w:val="404040" w:themeColor="text1" w:themeTint="BF" w:themeShade="FF"/>
          <w:lang w:val="en-US" w:eastAsia="ru-RU"/>
        </w:rPr>
        <w:t xml:space="preserve"> o </w:t>
      </w:r>
      <w:proofErr w:type="spellStart"/>
      <w:r w:rsidRPr="56AF7C7B" w:rsidR="56AF7C7B">
        <w:rPr>
          <w:rFonts w:ascii="Open Sans" w:hAnsi="Open Sans" w:eastAsia="Times New Roman" w:cs="Times New Roman"/>
          <w:color w:val="404040" w:themeColor="text1" w:themeTint="BF" w:themeShade="FF"/>
          <w:lang w:val="en-US" w:eastAsia="ru-RU"/>
        </w:rPr>
        <w:t>mercado</w:t>
      </w:r>
      <w:proofErr w:type="spellEnd"/>
      <w:r w:rsidRPr="56AF7C7B" w:rsidR="56AF7C7B">
        <w:rPr>
          <w:rFonts w:ascii="Open Sans" w:hAnsi="Open Sans" w:eastAsia="Times New Roman" w:cs="Times New Roman"/>
          <w:color w:val="404040" w:themeColor="text1" w:themeTint="BF" w:themeShade="FF"/>
          <w:lang w:val="en-US" w:eastAsia="ru-RU"/>
        </w:rPr>
        <w:t xml:space="preserve"> de </w:t>
      </w:r>
      <w:proofErr w:type="spellStart"/>
      <w:r w:rsidRPr="56AF7C7B" w:rsidR="56AF7C7B">
        <w:rPr>
          <w:rFonts w:ascii="Open Sans" w:hAnsi="Open Sans" w:eastAsia="Times New Roman" w:cs="Times New Roman"/>
          <w:color w:val="404040" w:themeColor="text1" w:themeTint="BF" w:themeShade="FF"/>
          <w:lang w:val="en-US" w:eastAsia="ru-RU"/>
        </w:rPr>
        <w:t>jogo</w:t>
      </w:r>
      <w:proofErr w:type="spellEnd"/>
      <w:r w:rsidRPr="56AF7C7B" w:rsidR="56AF7C7B">
        <w:rPr>
          <w:rFonts w:ascii="Open Sans" w:hAnsi="Open Sans" w:eastAsia="Times New Roman" w:cs="Times New Roman"/>
          <w:color w:val="404040" w:themeColor="text1" w:themeTint="BF" w:themeShade="FF"/>
          <w:lang w:val="en-US" w:eastAsia="ru-RU"/>
        </w:rPr>
        <w:t xml:space="preserve"> online no </w:t>
      </w:r>
      <w:proofErr w:type="spellStart"/>
      <w:r w:rsidRPr="56AF7C7B" w:rsidR="56AF7C7B">
        <w:rPr>
          <w:rFonts w:ascii="Open Sans" w:hAnsi="Open Sans" w:eastAsia="Times New Roman" w:cs="Times New Roman"/>
          <w:color w:val="404040" w:themeColor="text1" w:themeTint="BF" w:themeShade="FF"/>
          <w:lang w:val="en-US" w:eastAsia="ru-RU"/>
        </w:rPr>
        <w:t>país</w:t>
      </w:r>
      <w:proofErr w:type="spellEnd"/>
      <w:r w:rsidRPr="56AF7C7B" w:rsidR="56AF7C7B">
        <w:rPr>
          <w:rFonts w:ascii="Open Sans" w:hAnsi="Open Sans" w:eastAsia="Times New Roman" w:cs="Times New Roman"/>
          <w:color w:val="404040" w:themeColor="text1" w:themeTint="BF" w:themeShade="FF"/>
          <w:lang w:val="en-US" w:eastAsia="ru-RU"/>
        </w:rPr>
        <w:t xml:space="preserve">, que </w:t>
      </w:r>
      <w:proofErr w:type="spellStart"/>
      <w:r w:rsidRPr="56AF7C7B" w:rsidR="56AF7C7B">
        <w:rPr>
          <w:rFonts w:ascii="Open Sans" w:hAnsi="Open Sans" w:eastAsia="Times New Roman" w:cs="Times New Roman"/>
          <w:color w:val="404040" w:themeColor="text1" w:themeTint="BF" w:themeShade="FF"/>
          <w:lang w:val="en-US" w:eastAsia="ru-RU"/>
        </w:rPr>
        <w:t>incluem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os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jogos</w:t>
      </w:r>
      <w:proofErr w:type="spellEnd"/>
      <w:r w:rsidRPr="56AF7C7B" w:rsidR="56AF7C7B">
        <w:rPr>
          <w:rFonts w:ascii="Open Sans" w:hAnsi="Open Sans" w:eastAsia="Times New Roman" w:cs="Times New Roman"/>
          <w:color w:val="404040" w:themeColor="text1" w:themeTint="BF" w:themeShade="FF"/>
          <w:lang w:val="en-US" w:eastAsia="ru-RU"/>
        </w:rPr>
        <w:t xml:space="preserve"> de casino online e as </w:t>
      </w:r>
      <w:proofErr w:type="spellStart"/>
      <w:r w:rsidRPr="56AF7C7B" w:rsidR="56AF7C7B">
        <w:rPr>
          <w:rFonts w:ascii="Open Sans" w:hAnsi="Open Sans" w:eastAsia="Times New Roman" w:cs="Times New Roman"/>
          <w:color w:val="404040" w:themeColor="text1" w:themeTint="BF" w:themeShade="FF"/>
          <w:lang w:val="en-US" w:eastAsia="ru-RU"/>
        </w:rPr>
        <w:t>apostas</w:t>
      </w:r>
      <w:proofErr w:type="spellEnd"/>
      <w:r w:rsidRPr="56AF7C7B" w:rsidR="56AF7C7B">
        <w:rPr>
          <w:rFonts w:ascii="Open Sans" w:hAnsi="Open Sans" w:eastAsia="Times New Roman" w:cs="Times New Roman"/>
          <w:color w:val="404040" w:themeColor="text1" w:themeTint="BF" w:themeShade="FF"/>
          <w:lang w:val="en-US" w:eastAsia="ru-RU"/>
        </w:rPr>
        <w:t xml:space="preserve"> desportivas.</w:t>
      </w:r>
      <w:r w:rsidRPr="56AF7C7B" w:rsidR="56AF7C7B">
        <w:rPr>
          <w:rFonts w:ascii="Open Sans" w:hAnsi="Open Sans" w:eastAsia="Times New Roman" w:cs="Times New Roman"/>
          <w:color w:val="404040" w:themeColor="text1" w:themeTint="BF" w:themeShade="FF"/>
          <w:lang w:val="en-US" w:eastAsia="ru-RU"/>
        </w:rPr>
        <w:t xml:space="preserve"> Na </w:t>
      </w:r>
      <w:proofErr w:type="spellStart"/>
      <w:r w:rsidRPr="56AF7C7B" w:rsidR="56AF7C7B">
        <w:rPr>
          <w:rFonts w:ascii="Open Sans" w:hAnsi="Open Sans" w:eastAsia="Times New Roman" w:cs="Times New Roman"/>
          <w:color w:val="404040" w:themeColor="text1" w:themeTint="BF" w:themeShade="FF"/>
          <w:lang w:val="en-US" w:eastAsia="ru-RU"/>
        </w:rPr>
        <w:t>altura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segundo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gramStart"/>
      <w:r w:rsidRPr="56AF7C7B" w:rsidR="56AF7C7B">
        <w:rPr>
          <w:rFonts w:ascii="Open Sans" w:hAnsi="Open Sans" w:eastAsia="Times New Roman" w:cs="Times New Roman"/>
          <w:color w:val="404040" w:themeColor="text1" w:themeTint="BF" w:themeShade="FF"/>
          <w:lang w:val="en-US" w:eastAsia="ru-RU"/>
        </w:rPr>
        <w:t>a</w:t>
      </w:r>
      <w:proofErr w:type="gram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informação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presente</w:t>
      </w:r>
      <w:proofErr w:type="spellEnd"/>
      <w:r w:rsidRPr="56AF7C7B" w:rsidR="56AF7C7B">
        <w:rPr>
          <w:rFonts w:ascii="Open Sans" w:hAnsi="Open Sans" w:eastAsia="Times New Roman" w:cs="Times New Roman"/>
          <w:color w:val="404040" w:themeColor="text1" w:themeTint="BF" w:themeShade="FF"/>
          <w:lang w:val="en-US" w:eastAsia="ru-RU"/>
        </w:rPr>
        <w:t xml:space="preserve"> no </w:t>
      </w:r>
      <w:proofErr w:type="spellStart"/>
      <w:r w:rsidRPr="56AF7C7B" w:rsidR="56AF7C7B">
        <w:rPr>
          <w:rFonts w:ascii="Open Sans" w:hAnsi="Open Sans" w:eastAsia="Times New Roman" w:cs="Times New Roman"/>
          <w:color w:val="404040" w:themeColor="text1" w:themeTint="BF" w:themeShade="FF"/>
          <w:lang w:val="en-US" w:eastAsia="ru-RU"/>
        </w:rPr>
        <w:t>Diário</w:t>
      </w:r>
      <w:proofErr w:type="spellEnd"/>
      <w:r w:rsidRPr="56AF7C7B" w:rsidR="56AF7C7B">
        <w:rPr>
          <w:rFonts w:ascii="Open Sans" w:hAnsi="Open Sans" w:eastAsia="Times New Roman" w:cs="Times New Roman"/>
          <w:color w:val="404040" w:themeColor="text1" w:themeTint="BF" w:themeShade="FF"/>
          <w:lang w:val="en-US" w:eastAsia="ru-RU"/>
        </w:rPr>
        <w:t xml:space="preserve"> da </w:t>
      </w:r>
      <w:proofErr w:type="spellStart"/>
      <w:r w:rsidRPr="56AF7C7B" w:rsidR="56AF7C7B">
        <w:rPr>
          <w:rFonts w:ascii="Open Sans" w:hAnsi="Open Sans" w:eastAsia="Times New Roman" w:cs="Times New Roman"/>
          <w:color w:val="404040" w:themeColor="text1" w:themeTint="BF" w:themeShade="FF"/>
          <w:lang w:val="en-US" w:eastAsia="ru-RU"/>
        </w:rPr>
        <w:t>República</w:t>
      </w:r>
      <w:proofErr w:type="spellEnd"/>
      <w:r w:rsidRPr="56AF7C7B" w:rsidR="56AF7C7B">
        <w:rPr>
          <w:rFonts w:ascii="Open Sans" w:hAnsi="Open Sans" w:eastAsia="Times New Roman" w:cs="Times New Roman"/>
          <w:color w:val="404040" w:themeColor="text1" w:themeTint="BF" w:themeShade="FF"/>
          <w:lang w:val="en-US" w:eastAsia="ru-RU"/>
        </w:rPr>
        <w:t xml:space="preserve">, o </w:t>
      </w:r>
      <w:proofErr w:type="spellStart"/>
      <w:r w:rsidRPr="56AF7C7B" w:rsidR="56AF7C7B">
        <w:rPr>
          <w:rFonts w:ascii="Open Sans" w:hAnsi="Open Sans" w:eastAsia="Times New Roman" w:cs="Times New Roman"/>
          <w:color w:val="404040" w:themeColor="text1" w:themeTint="BF" w:themeShade="FF"/>
          <w:lang w:val="en-US" w:eastAsia="ru-RU"/>
        </w:rPr>
        <w:t>grupo</w:t>
      </w:r>
      <w:proofErr w:type="spellEnd"/>
      <w:r w:rsidRPr="56AF7C7B" w:rsidR="56AF7C7B">
        <w:rPr>
          <w:rFonts w:ascii="Open Sans" w:hAnsi="Open Sans" w:eastAsia="Times New Roman" w:cs="Times New Roman"/>
          <w:color w:val="404040" w:themeColor="text1" w:themeTint="BF" w:themeShade="FF"/>
          <w:lang w:val="en-US" w:eastAsia="ru-RU"/>
        </w:rPr>
        <w:t xml:space="preserve"> era </w:t>
      </w:r>
      <w:proofErr w:type="spellStart"/>
      <w:r w:rsidRPr="56AF7C7B" w:rsidR="56AF7C7B">
        <w:rPr>
          <w:rFonts w:ascii="Open Sans" w:hAnsi="Open Sans" w:eastAsia="Times New Roman" w:cs="Times New Roman"/>
          <w:color w:val="404040" w:themeColor="text1" w:themeTint="BF" w:themeShade="FF"/>
          <w:lang w:val="en-US" w:eastAsia="ru-RU"/>
        </w:rPr>
        <w:t>formado</w:t>
      </w:r>
      <w:proofErr w:type="spellEnd"/>
      <w:r w:rsidRPr="56AF7C7B" w:rsidR="56AF7C7B">
        <w:rPr>
          <w:rFonts w:ascii="Open Sans" w:hAnsi="Open Sans" w:eastAsia="Times New Roman" w:cs="Times New Roman"/>
          <w:color w:val="404040" w:themeColor="text1" w:themeTint="BF" w:themeShade="FF"/>
          <w:lang w:val="en-US" w:eastAsia="ru-RU"/>
        </w:rPr>
        <w:t xml:space="preserve"> por:</w:t>
      </w:r>
    </w:p>
    <w:p xmlns:wp14="http://schemas.microsoft.com/office/word/2010/wordml" w:rsidRPr="001B6121" w:rsidR="001B6121" w:rsidP="56AF7C7B" w:rsidRDefault="001B6121" w14:paraId="1A9C76DD" wp14:textId="56E38416">
      <w:pPr>
        <w:numPr>
          <w:ilvl w:val="0"/>
          <w:numId w:val="8"/>
        </w:num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spellStart"/>
      <w:r w:rsidRPr="001B6121">
        <w:rPr>
          <w:rFonts w:ascii="Open Sans" w:hAnsi="Open Sans" w:eastAsia="Times New Roman" w:cs="Times New Roman"/>
          <w:color w:val="404040"/>
          <w:lang w:val="en-US" w:eastAsia="ru-RU"/>
        </w:rPr>
        <w:t>representante</w:t>
      </w:r>
      <w:proofErr w:type="spellEnd"/>
      <w:r w:rsidRPr="001B6121">
        <w:rPr>
          <w:rFonts w:ascii="Open Sans" w:hAnsi="Open Sans" w:eastAsia="Times New Roman" w:cs="Times New Roman"/>
          <w:color w:val="404040"/>
          <w:lang w:val="en-US" w:eastAsia="ru-RU"/>
        </w:rPr>
        <w:t xml:space="preserve"> do </w:t>
      </w:r>
      <w:proofErr w:type="spellStart"/>
      <w:r w:rsidRPr="001B6121">
        <w:rPr>
          <w:rFonts w:ascii="Open Sans" w:hAnsi="Open Sans" w:eastAsia="Times New Roman" w:cs="Times New Roman"/>
          <w:color w:val="404040"/>
          <w:lang w:val="en-US" w:eastAsia="ru-RU"/>
        </w:rPr>
        <w:t>membro</w:t>
      </w:r>
      <w:proofErr w:type="spellEnd"/>
      <w:r w:rsidRPr="001B6121">
        <w:rPr>
          <w:rFonts w:ascii="Open Sans" w:hAnsi="Open Sans" w:eastAsia="Times New Roman" w:cs="Times New Roman"/>
          <w:color w:val="404040"/>
          <w:lang w:val="en-US" w:eastAsia="ru-RU"/>
        </w:rPr>
        <w:t xml:space="preserve"> do </w:t>
      </w:r>
      <w:r w:rsidRPr="001B6121">
        <w:rPr>
          <w:rFonts w:ascii="Open Sans" w:hAnsi="Open Sans" w:eastAsia="Times New Roman" w:cs="Times New Roman"/>
          <w:color w:val="404040"/>
          <w:lang w:val="en-US" w:eastAsia="ru-RU"/>
        </w:rPr>
        <w:t>Governo</w:t>
      </w:r>
      <w:r w:rsidRPr="001B6121">
        <w:rPr>
          <w:rFonts w:ascii="Open Sans" w:hAnsi="Open Sans" w:eastAsia="Times New Roman" w:cs="Times New Roman"/>
          <w:color w:val="404040"/>
          <w:lang w:val="en-US" w:eastAsia="ru-RU"/>
        </w:rPr>
        <w:t>,</w:t>
      </w:r>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responsável</w:t>
      </w:r>
      <w:proofErr w:type="spellEnd"/>
      <w:r w:rsidRPr="001B6121">
        <w:rPr>
          <w:rFonts w:ascii="Open Sans" w:hAnsi="Open Sans" w:eastAsia="Times New Roman" w:cs="Times New Roman"/>
          <w:color w:val="404040"/>
          <w:lang w:val="en-US" w:eastAsia="ru-RU"/>
        </w:rPr>
        <w:t xml:space="preserve"> pela </w:t>
      </w:r>
      <w:proofErr w:type="spellStart"/>
      <w:r w:rsidRPr="001B6121">
        <w:rPr>
          <w:rFonts w:ascii="Open Sans" w:hAnsi="Open Sans" w:eastAsia="Times New Roman" w:cs="Times New Roman"/>
          <w:color w:val="404040"/>
          <w:lang w:val="en-US" w:eastAsia="ru-RU"/>
        </w:rPr>
        <w:t>área</w:t>
      </w:r>
      <w:proofErr w:type="spellEnd"/>
      <w:r w:rsidRPr="001B6121">
        <w:rPr>
          <w:rFonts w:ascii="Open Sans" w:hAnsi="Open Sans" w:eastAsia="Times New Roman" w:cs="Times New Roman"/>
          <w:color w:val="404040"/>
          <w:lang w:val="en-US" w:eastAsia="ru-RU"/>
        </w:rPr>
        <w:t xml:space="preserve"> das </w:t>
      </w:r>
      <w:proofErr w:type="spellStart"/>
      <w:r w:rsidRPr="001B6121">
        <w:rPr>
          <w:rFonts w:ascii="Open Sans" w:hAnsi="Open Sans" w:eastAsia="Times New Roman" w:cs="Times New Roman"/>
          <w:b w:val="1"/>
          <w:bCs w:val="1"/>
          <w:color w:val="404040"/>
          <w:bdr w:val="none" w:color="auto" w:sz="0" w:space="0" w:frame="1"/>
          <w:lang w:val="en-US" w:eastAsia="ru-RU"/>
        </w:rPr>
        <w:t>finanças</w:t>
      </w:r>
      <w:proofErr w:type="spellEnd"/>
      <w:r w:rsidRPr="001B6121">
        <w:rPr>
          <w:rFonts w:ascii="Open Sans" w:hAnsi="Open Sans" w:eastAsia="Times New Roman" w:cs="Times New Roman"/>
          <w:color w:val="404040"/>
          <w:lang w:val="en-US" w:eastAsia="ru-RU"/>
        </w:rPr>
        <w:t>;</w:t>
      </w:r>
    </w:p>
    <w:p xmlns:wp14="http://schemas.microsoft.com/office/word/2010/wordml" w:rsidRPr="001B6121" w:rsidR="001B6121" w:rsidP="56AF7C7B" w:rsidRDefault="001B6121" w14:paraId="612867E4" wp14:textId="4D7B112E">
      <w:pPr>
        <w:numPr>
          <w:ilvl w:val="0"/>
          <w:numId w:val="8"/>
        </w:numPr>
        <w:shd w:val="clear" w:color="auto" w:fill="FFFFFF" w:themeFill="background1"/>
        <w:spacing w:after="0" w:line="330" w:lineRule="atLeast"/>
        <w:ind w:left="480"/>
        <w:textAlignment w:val="baseline"/>
        <w:rPr>
          <w:rFonts w:ascii="Open Sans" w:hAnsi="Open Sans" w:eastAsia="Times New Roman" w:cs="Times New Roman"/>
          <w:color w:val="404040" w:themeColor="text1" w:themeTint="BF" w:themeShade="FF"/>
          <w:lang w:val="en-US" w:eastAsia="ru-RU"/>
        </w:rPr>
      </w:pPr>
      <w:proofErr w:type="spellStart"/>
      <w:r w:rsidRPr="001B6121">
        <w:rPr>
          <w:rFonts w:ascii="Open Sans" w:hAnsi="Open Sans" w:eastAsia="Times New Roman" w:cs="Times New Roman"/>
          <w:color w:val="404040"/>
          <w:lang w:val="en-US" w:eastAsia="ru-RU"/>
        </w:rPr>
        <w:t>representante</w:t>
      </w:r>
      <w:proofErr w:type="spellEnd"/>
      <w:r w:rsidRPr="001B6121">
        <w:rPr>
          <w:rFonts w:ascii="Open Sans" w:hAnsi="Open Sans" w:eastAsia="Times New Roman" w:cs="Times New Roman"/>
          <w:color w:val="404040"/>
          <w:lang w:val="en-US" w:eastAsia="ru-RU"/>
        </w:rPr>
        <w:t xml:space="preserve"> do </w:t>
      </w:r>
      <w:proofErr w:type="spellStart"/>
      <w:r w:rsidRPr="001B6121">
        <w:rPr>
          <w:rFonts w:ascii="Open Sans" w:hAnsi="Open Sans" w:eastAsia="Times New Roman" w:cs="Times New Roman"/>
          <w:color w:val="404040"/>
          <w:lang w:val="en-US" w:eastAsia="ru-RU"/>
        </w:rPr>
        <w:t>membro</w:t>
      </w:r>
      <w:proofErr w:type="spellEnd"/>
      <w:r w:rsidRPr="001B6121">
        <w:rPr>
          <w:rFonts w:ascii="Open Sans" w:hAnsi="Open Sans" w:eastAsia="Times New Roman" w:cs="Times New Roman"/>
          <w:color w:val="404040"/>
          <w:lang w:val="en-US" w:eastAsia="ru-RU"/>
        </w:rPr>
        <w:t xml:space="preserve"> do </w:t>
      </w:r>
      <w:r w:rsidRPr="001B6121">
        <w:rPr>
          <w:rFonts w:ascii="Open Sans" w:hAnsi="Open Sans" w:eastAsia="Times New Roman" w:cs="Times New Roman"/>
          <w:color w:val="404040"/>
          <w:lang w:val="en-US" w:eastAsia="ru-RU"/>
        </w:rPr>
        <w:t>Governo</w:t>
      </w:r>
      <w:r w:rsidRPr="001B6121">
        <w:rPr>
          <w:rFonts w:ascii="Open Sans" w:hAnsi="Open Sans" w:eastAsia="Times New Roman" w:cs="Times New Roman"/>
          <w:color w:val="404040"/>
          <w:lang w:val="en-US" w:eastAsia="ru-RU"/>
        </w:rPr>
        <w:t>,</w:t>
      </w:r>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responsável</w:t>
      </w:r>
      <w:proofErr w:type="spellEnd"/>
      <w:r w:rsidRPr="001B6121">
        <w:rPr>
          <w:rFonts w:ascii="Open Sans" w:hAnsi="Open Sans" w:eastAsia="Times New Roman" w:cs="Times New Roman"/>
          <w:color w:val="404040"/>
          <w:lang w:val="en-US" w:eastAsia="ru-RU"/>
        </w:rPr>
        <w:t xml:space="preserve"> pela </w:t>
      </w:r>
      <w:proofErr w:type="spellStart"/>
      <w:r w:rsidRPr="001B6121">
        <w:rPr>
          <w:rFonts w:ascii="Open Sans" w:hAnsi="Open Sans" w:eastAsia="Times New Roman" w:cs="Times New Roman"/>
          <w:color w:val="404040"/>
          <w:lang w:val="en-US" w:eastAsia="ru-RU"/>
        </w:rPr>
        <w:t>área</w:t>
      </w:r>
      <w:proofErr w:type="spellEnd"/>
      <w:r w:rsidRPr="001B6121">
        <w:rPr>
          <w:rFonts w:ascii="Open Sans" w:hAnsi="Open Sans" w:eastAsia="Times New Roman" w:cs="Times New Roman"/>
          <w:color w:val="404040"/>
          <w:lang w:val="en-US" w:eastAsia="ru-RU"/>
        </w:rPr>
        <w:t xml:space="preserve"> da </w:t>
      </w:r>
      <w:proofErr w:type="spellStart"/>
      <w:r w:rsidRPr="001B6121">
        <w:rPr>
          <w:rFonts w:ascii="Open Sans" w:hAnsi="Open Sans" w:eastAsia="Times New Roman" w:cs="Times New Roman"/>
          <w:b w:val="1"/>
          <w:bCs w:val="1"/>
          <w:color w:val="404040"/>
          <w:bdr w:val="none" w:color="auto" w:sz="0" w:space="0" w:frame="1"/>
          <w:lang w:val="en-US" w:eastAsia="ru-RU"/>
        </w:rPr>
        <w:t>economia</w:t>
      </w:r>
      <w:proofErr w:type="spellEnd"/>
      <w:r w:rsidRPr="001B6121">
        <w:rPr>
          <w:rFonts w:ascii="Open Sans" w:hAnsi="Open Sans" w:eastAsia="Times New Roman" w:cs="Times New Roman"/>
          <w:color w:val="404040"/>
          <w:lang w:val="en-US" w:eastAsia="ru-RU"/>
        </w:rPr>
        <w:t>;</w:t>
      </w:r>
    </w:p>
    <w:p xmlns:wp14="http://schemas.microsoft.com/office/word/2010/wordml" w:rsidRPr="001B6121" w:rsidR="001B6121" w:rsidP="56AF7C7B" w:rsidRDefault="001B6121" w14:paraId="19726790" wp14:textId="3A8BA8B2">
      <w:pPr>
        <w:numPr>
          <w:ilvl w:val="0"/>
          <w:numId w:val="8"/>
        </w:numPr>
        <w:shd w:val="clear" w:color="auto" w:fill="FFFFFF" w:themeFill="background1"/>
        <w:spacing w:after="0" w:line="330" w:lineRule="atLeast"/>
        <w:ind w:left="480"/>
        <w:textAlignment w:val="baseline"/>
        <w:rPr>
          <w:rFonts w:ascii="Open Sans" w:hAnsi="Open Sans" w:eastAsia="Times New Roman" w:cs="Times New Roman"/>
          <w:color w:val="404040" w:themeColor="text1" w:themeTint="BF" w:themeShade="FF"/>
          <w:lang w:val="en-US" w:eastAsia="ru-RU"/>
        </w:rPr>
      </w:pPr>
      <w:proofErr w:type="spellStart"/>
      <w:r w:rsidRPr="001B6121">
        <w:rPr>
          <w:rFonts w:ascii="Open Sans" w:hAnsi="Open Sans" w:eastAsia="Times New Roman" w:cs="Times New Roman"/>
          <w:color w:val="404040"/>
          <w:lang w:val="en-US" w:eastAsia="ru-RU"/>
        </w:rPr>
        <w:t>representante</w:t>
      </w:r>
      <w:proofErr w:type="spellEnd"/>
      <w:r w:rsidRPr="001B6121">
        <w:rPr>
          <w:rFonts w:ascii="Open Sans" w:hAnsi="Open Sans" w:eastAsia="Times New Roman" w:cs="Times New Roman"/>
          <w:color w:val="404040"/>
          <w:lang w:val="en-US" w:eastAsia="ru-RU"/>
        </w:rPr>
        <w:t xml:space="preserve"> do </w:t>
      </w:r>
      <w:proofErr w:type="spellStart"/>
      <w:r w:rsidRPr="001B6121">
        <w:rPr>
          <w:rFonts w:ascii="Open Sans" w:hAnsi="Open Sans" w:eastAsia="Times New Roman" w:cs="Times New Roman"/>
          <w:color w:val="404040"/>
          <w:lang w:val="en-US" w:eastAsia="ru-RU"/>
        </w:rPr>
        <w:t>membro</w:t>
      </w:r>
      <w:proofErr w:type="spellEnd"/>
      <w:r w:rsidRPr="001B6121">
        <w:rPr>
          <w:rFonts w:ascii="Open Sans" w:hAnsi="Open Sans" w:eastAsia="Times New Roman" w:cs="Times New Roman"/>
          <w:color w:val="404040"/>
          <w:lang w:val="en-US" w:eastAsia="ru-RU"/>
        </w:rPr>
        <w:t xml:space="preserve"> do </w:t>
      </w:r>
      <w:r w:rsidRPr="001B6121">
        <w:rPr>
          <w:rFonts w:ascii="Open Sans" w:hAnsi="Open Sans" w:eastAsia="Times New Roman" w:cs="Times New Roman"/>
          <w:color w:val="404040"/>
          <w:lang w:val="en-US" w:eastAsia="ru-RU"/>
        </w:rPr>
        <w:t>Governo</w:t>
      </w:r>
      <w:r w:rsidRPr="001B6121">
        <w:rPr>
          <w:rFonts w:ascii="Open Sans" w:hAnsi="Open Sans" w:eastAsia="Times New Roman" w:cs="Times New Roman"/>
          <w:color w:val="404040"/>
          <w:lang w:val="en-US" w:eastAsia="ru-RU"/>
        </w:rPr>
        <w:t>,</w:t>
      </w:r>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responsável</w:t>
      </w:r>
      <w:proofErr w:type="spellEnd"/>
      <w:r w:rsidRPr="001B6121">
        <w:rPr>
          <w:rFonts w:ascii="Open Sans" w:hAnsi="Open Sans" w:eastAsia="Times New Roman" w:cs="Times New Roman"/>
          <w:color w:val="404040"/>
          <w:lang w:val="en-US" w:eastAsia="ru-RU"/>
        </w:rPr>
        <w:t xml:space="preserve"> pela </w:t>
      </w:r>
      <w:proofErr w:type="spellStart"/>
      <w:r w:rsidRPr="001B6121">
        <w:rPr>
          <w:rFonts w:ascii="Open Sans" w:hAnsi="Open Sans" w:eastAsia="Times New Roman" w:cs="Times New Roman"/>
          <w:color w:val="404040"/>
          <w:lang w:val="en-US" w:eastAsia="ru-RU"/>
        </w:rPr>
        <w:t>área</w:t>
      </w:r>
      <w:proofErr w:type="spellEnd"/>
      <w:r w:rsidRPr="001B6121">
        <w:rPr>
          <w:rFonts w:ascii="Open Sans" w:hAnsi="Open Sans" w:eastAsia="Times New Roman" w:cs="Times New Roman"/>
          <w:color w:val="404040"/>
          <w:lang w:val="en-US" w:eastAsia="ru-RU"/>
        </w:rPr>
        <w:t xml:space="preserve"> do </w:t>
      </w:r>
      <w:proofErr w:type="spellStart"/>
      <w:r w:rsidRPr="001B6121">
        <w:rPr>
          <w:rFonts w:ascii="Open Sans" w:hAnsi="Open Sans" w:eastAsia="Times New Roman" w:cs="Times New Roman"/>
          <w:b w:val="1"/>
          <w:bCs w:val="1"/>
          <w:color w:val="404040"/>
          <w:bdr w:val="none" w:color="auto" w:sz="0" w:space="0" w:frame="1"/>
          <w:lang w:val="en-US" w:eastAsia="ru-RU"/>
        </w:rPr>
        <w:t>trabalho</w:t>
      </w:r>
      <w:proofErr w:type="spellEnd"/>
      <w:r w:rsidRPr="001B6121">
        <w:rPr>
          <w:rFonts w:ascii="Open Sans" w:hAnsi="Open Sans" w:eastAsia="Times New Roman" w:cs="Times New Roman"/>
          <w:color w:val="404040"/>
          <w:lang w:val="en-US" w:eastAsia="ru-RU"/>
        </w:rPr>
        <w:t>, </w:t>
      </w:r>
      <w:proofErr w:type="spellStart"/>
      <w:r w:rsidRPr="001B6121">
        <w:rPr>
          <w:rFonts w:ascii="Open Sans" w:hAnsi="Open Sans" w:eastAsia="Times New Roman" w:cs="Times New Roman"/>
          <w:b w:val="1"/>
          <w:bCs w:val="1"/>
          <w:color w:val="404040"/>
          <w:bdr w:val="none" w:color="auto" w:sz="0" w:space="0" w:frame="1"/>
          <w:lang w:val="en-US" w:eastAsia="ru-RU"/>
        </w:rPr>
        <w:t>solidariedade</w:t>
      </w:r>
      <w:proofErr w:type="spellEnd"/>
      <w:r w:rsidRPr="001B6121">
        <w:rPr>
          <w:rFonts w:ascii="Open Sans" w:hAnsi="Open Sans" w:eastAsia="Times New Roman" w:cs="Times New Roman"/>
          <w:color w:val="404040"/>
          <w:lang w:val="en-US" w:eastAsia="ru-RU"/>
        </w:rPr>
        <w:t> e </w:t>
      </w:r>
      <w:proofErr w:type="spellStart"/>
      <w:r w:rsidRPr="001B6121">
        <w:rPr>
          <w:rFonts w:ascii="Open Sans" w:hAnsi="Open Sans" w:eastAsia="Times New Roman" w:cs="Times New Roman"/>
          <w:b w:val="1"/>
          <w:bCs w:val="1"/>
          <w:color w:val="404040"/>
          <w:bdr w:val="none" w:color="auto" w:sz="0" w:space="0" w:frame="1"/>
          <w:lang w:val="en-US" w:eastAsia="ru-RU"/>
        </w:rPr>
        <w:t>segurança</w:t>
      </w:r>
      <w:proofErr w:type="spellEnd"/>
      <w:r w:rsidRPr="001B6121">
        <w:rPr>
          <w:rFonts w:ascii="Open Sans" w:hAnsi="Open Sans" w:eastAsia="Times New Roman" w:cs="Times New Roman"/>
          <w:b w:val="1"/>
          <w:bCs w:val="1"/>
          <w:color w:val="404040"/>
          <w:bdr w:val="none" w:color="auto" w:sz="0" w:space="0" w:frame="1"/>
          <w:lang w:val="en-US" w:eastAsia="ru-RU"/>
        </w:rPr>
        <w:t xml:space="preserve"> social</w:t>
      </w:r>
      <w:r w:rsidRPr="001B6121">
        <w:rPr>
          <w:rFonts w:ascii="Open Sans" w:hAnsi="Open Sans" w:eastAsia="Times New Roman" w:cs="Times New Roman"/>
          <w:color w:val="404040"/>
          <w:lang w:val="en-US" w:eastAsia="ru-RU"/>
        </w:rPr>
        <w:t>;</w:t>
      </w:r>
    </w:p>
    <w:p xmlns:wp14="http://schemas.microsoft.com/office/word/2010/wordml" w:rsidRPr="001B6121" w:rsidR="001B6121" w:rsidP="56AF7C7B" w:rsidRDefault="001B6121" w14:paraId="036C447F" wp14:textId="5518D05A">
      <w:pPr>
        <w:numPr>
          <w:ilvl w:val="0"/>
          <w:numId w:val="8"/>
        </w:numPr>
        <w:shd w:val="clear" w:color="auto" w:fill="FFFFFF" w:themeFill="background1"/>
        <w:spacing w:after="0" w:line="330" w:lineRule="atLeast"/>
        <w:ind w:left="480"/>
        <w:textAlignment w:val="baseline"/>
        <w:rPr>
          <w:rFonts w:ascii="Open Sans" w:hAnsi="Open Sans" w:eastAsia="Times New Roman" w:cs="Times New Roman"/>
          <w:color w:val="404040" w:themeColor="text1" w:themeTint="BF" w:themeShade="FF"/>
          <w:lang w:val="en-US" w:eastAsia="ru-RU"/>
        </w:rPr>
      </w:pPr>
      <w:proofErr w:type="spellStart"/>
      <w:r w:rsidRPr="001B6121">
        <w:rPr>
          <w:rFonts w:ascii="Open Sans" w:hAnsi="Open Sans" w:eastAsia="Times New Roman" w:cs="Times New Roman"/>
          <w:color w:val="404040"/>
          <w:lang w:val="en-US" w:eastAsia="ru-RU"/>
        </w:rPr>
        <w:t>representante</w:t>
      </w:r>
      <w:proofErr w:type="spellEnd"/>
      <w:r w:rsidRPr="001B6121">
        <w:rPr>
          <w:rFonts w:ascii="Open Sans" w:hAnsi="Open Sans" w:eastAsia="Times New Roman" w:cs="Times New Roman"/>
          <w:color w:val="404040"/>
          <w:lang w:val="en-US" w:eastAsia="ru-RU"/>
        </w:rPr>
        <w:t xml:space="preserve"> do </w:t>
      </w:r>
      <w:proofErr w:type="spellStart"/>
      <w:r w:rsidRPr="001B6121">
        <w:rPr>
          <w:rFonts w:ascii="Open Sans" w:hAnsi="Open Sans" w:eastAsia="Times New Roman" w:cs="Times New Roman"/>
          <w:color w:val="404040"/>
          <w:lang w:val="en-US" w:eastAsia="ru-RU"/>
        </w:rPr>
        <w:t>membro</w:t>
      </w:r>
      <w:proofErr w:type="spellEnd"/>
      <w:r w:rsidRPr="001B6121">
        <w:rPr>
          <w:rFonts w:ascii="Open Sans" w:hAnsi="Open Sans" w:eastAsia="Times New Roman" w:cs="Times New Roman"/>
          <w:color w:val="404040"/>
          <w:lang w:val="en-US" w:eastAsia="ru-RU"/>
        </w:rPr>
        <w:t xml:space="preserve"> do </w:t>
      </w:r>
      <w:r w:rsidRPr="001B6121">
        <w:rPr>
          <w:rFonts w:ascii="Open Sans" w:hAnsi="Open Sans" w:eastAsia="Times New Roman" w:cs="Times New Roman"/>
          <w:color w:val="404040"/>
          <w:lang w:val="en-US" w:eastAsia="ru-RU"/>
        </w:rPr>
        <w:t>Governo</w:t>
      </w:r>
      <w:r w:rsidRPr="001B6121">
        <w:rPr>
          <w:rFonts w:ascii="Open Sans" w:hAnsi="Open Sans" w:eastAsia="Times New Roman" w:cs="Times New Roman"/>
          <w:color w:val="404040"/>
          <w:lang w:val="en-US" w:eastAsia="ru-RU"/>
        </w:rPr>
        <w:t>,</w:t>
      </w:r>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responsável</w:t>
      </w:r>
      <w:proofErr w:type="spellEnd"/>
      <w:r w:rsidRPr="001B6121">
        <w:rPr>
          <w:rFonts w:ascii="Open Sans" w:hAnsi="Open Sans" w:eastAsia="Times New Roman" w:cs="Times New Roman"/>
          <w:color w:val="404040"/>
          <w:lang w:val="en-US" w:eastAsia="ru-RU"/>
        </w:rPr>
        <w:t xml:space="preserve"> pela </w:t>
      </w:r>
      <w:proofErr w:type="spellStart"/>
      <w:r w:rsidRPr="001B6121">
        <w:rPr>
          <w:rFonts w:ascii="Open Sans" w:hAnsi="Open Sans" w:eastAsia="Times New Roman" w:cs="Times New Roman"/>
          <w:color w:val="404040"/>
          <w:lang w:val="en-US" w:eastAsia="ru-RU"/>
        </w:rPr>
        <w:t>área</w:t>
      </w:r>
      <w:proofErr w:type="spellEnd"/>
      <w:r w:rsidRPr="001B6121">
        <w:rPr>
          <w:rFonts w:ascii="Open Sans" w:hAnsi="Open Sans" w:eastAsia="Times New Roman" w:cs="Times New Roman"/>
          <w:color w:val="404040"/>
          <w:lang w:val="en-US" w:eastAsia="ru-RU"/>
        </w:rPr>
        <w:t xml:space="preserve"> da </w:t>
      </w:r>
      <w:proofErr w:type="spellStart"/>
      <w:r w:rsidRPr="001B6121">
        <w:rPr>
          <w:rFonts w:ascii="Open Sans" w:hAnsi="Open Sans" w:eastAsia="Times New Roman" w:cs="Times New Roman"/>
          <w:b w:val="1"/>
          <w:bCs w:val="1"/>
          <w:color w:val="404040"/>
          <w:bdr w:val="none" w:color="auto" w:sz="0" w:space="0" w:frame="1"/>
          <w:lang w:val="en-US" w:eastAsia="ru-RU"/>
        </w:rPr>
        <w:t>agricultura</w:t>
      </w:r>
      <w:proofErr w:type="spellEnd"/>
      <w:r w:rsidRPr="001B6121">
        <w:rPr>
          <w:rFonts w:ascii="Open Sans" w:hAnsi="Open Sans" w:eastAsia="Times New Roman" w:cs="Times New Roman"/>
          <w:color w:val="404040"/>
          <w:lang w:val="en-US" w:eastAsia="ru-RU"/>
        </w:rPr>
        <w:t>, </w:t>
      </w:r>
      <w:proofErr w:type="spellStart"/>
      <w:r w:rsidRPr="001B6121">
        <w:rPr>
          <w:rFonts w:ascii="Open Sans" w:hAnsi="Open Sans" w:eastAsia="Times New Roman" w:cs="Times New Roman"/>
          <w:b w:val="1"/>
          <w:bCs w:val="1"/>
          <w:color w:val="404040"/>
          <w:bdr w:val="none" w:color="auto" w:sz="0" w:space="0" w:frame="1"/>
          <w:lang w:val="en-US" w:eastAsia="ru-RU"/>
        </w:rPr>
        <w:t>florestas</w:t>
      </w:r>
      <w:proofErr w:type="spellEnd"/>
      <w:r w:rsidRPr="001B6121">
        <w:rPr>
          <w:rFonts w:ascii="Open Sans" w:hAnsi="Open Sans" w:eastAsia="Times New Roman" w:cs="Times New Roman"/>
          <w:color w:val="404040"/>
          <w:lang w:val="en-US" w:eastAsia="ru-RU"/>
        </w:rPr>
        <w:t> e </w:t>
      </w:r>
      <w:proofErr w:type="spellStart"/>
      <w:r w:rsidRPr="001B6121">
        <w:rPr>
          <w:rFonts w:ascii="Open Sans" w:hAnsi="Open Sans" w:eastAsia="Times New Roman" w:cs="Times New Roman"/>
          <w:b w:val="1"/>
          <w:bCs w:val="1"/>
          <w:color w:val="404040"/>
          <w:bdr w:val="none" w:color="auto" w:sz="0" w:space="0" w:frame="1"/>
          <w:lang w:val="en-US" w:eastAsia="ru-RU"/>
        </w:rPr>
        <w:t>desenvolvimento</w:t>
      </w:r>
      <w:proofErr w:type="spellEnd"/>
      <w:r w:rsidRPr="001B6121">
        <w:rPr>
          <w:rFonts w:ascii="Open Sans" w:hAnsi="Open Sans" w:eastAsia="Times New Roman" w:cs="Times New Roman"/>
          <w:b w:val="1"/>
          <w:bCs w:val="1"/>
          <w:color w:val="404040"/>
          <w:bdr w:val="none" w:color="auto" w:sz="0" w:space="0" w:frame="1"/>
          <w:lang w:val="en-US" w:eastAsia="ru-RU"/>
        </w:rPr>
        <w:t xml:space="preserve"> rural</w:t>
      </w:r>
      <w:r w:rsidRPr="001B6121">
        <w:rPr>
          <w:rFonts w:ascii="Open Sans" w:hAnsi="Open Sans" w:eastAsia="Times New Roman" w:cs="Times New Roman"/>
          <w:color w:val="404040"/>
          <w:lang w:val="en-US" w:eastAsia="ru-RU"/>
        </w:rPr>
        <w:t>;</w:t>
      </w:r>
    </w:p>
    <w:p xmlns:wp14="http://schemas.microsoft.com/office/word/2010/wordml" w:rsidRPr="001B6121" w:rsidR="001B6121" w:rsidP="001B6121" w:rsidRDefault="001B6121" w14:paraId="21326E6F" wp14:textId="77777777">
      <w:pPr>
        <w:numPr>
          <w:ilvl w:val="0"/>
          <w:numId w:val="8"/>
        </w:numPr>
        <w:shd w:val="clear" w:color="auto" w:fill="FFFFFF"/>
        <w:spacing w:after="0" w:line="330" w:lineRule="atLeast"/>
        <w:ind w:left="480"/>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representante da </w:t>
      </w:r>
      <w:r w:rsidRPr="001B6121">
        <w:rPr>
          <w:rFonts w:ascii="Open Sans" w:hAnsi="Open Sans" w:eastAsia="Times New Roman" w:cs="Times New Roman"/>
          <w:b/>
          <w:bCs/>
          <w:color w:val="404040"/>
          <w:bdr w:val="none" w:color="auto" w:sz="0" w:space="0" w:frame="1"/>
          <w:lang w:val="en-US" w:eastAsia="ru-RU"/>
        </w:rPr>
        <w:t>Santa Casa da Misericórdia de Lisboa</w:t>
      </w:r>
      <w:r w:rsidRPr="001B6121">
        <w:rPr>
          <w:rFonts w:ascii="Open Sans" w:hAnsi="Open Sans" w:eastAsia="Times New Roman" w:cs="Times New Roman"/>
          <w:color w:val="404040"/>
          <w:lang w:val="en-US" w:eastAsia="ru-RU"/>
        </w:rPr>
        <w:t>;</w:t>
      </w:r>
    </w:p>
    <w:p xmlns:wp14="http://schemas.microsoft.com/office/word/2010/wordml" w:rsidRPr="001B6121" w:rsidR="001B6121" w:rsidP="001B6121" w:rsidRDefault="001B6121" w14:paraId="249B2EE4" wp14:textId="77777777">
      <w:pPr>
        <w:numPr>
          <w:ilvl w:val="0"/>
          <w:numId w:val="8"/>
        </w:numPr>
        <w:shd w:val="clear" w:color="auto" w:fill="FFFFFF"/>
        <w:spacing w:after="0" w:line="330" w:lineRule="atLeast"/>
        <w:ind w:left="480"/>
        <w:textAlignment w:val="baseline"/>
        <w:rPr>
          <w:rFonts w:ascii="Open Sans" w:hAnsi="Open Sans" w:eastAsia="Times New Roman" w:cs="Times New Roman"/>
          <w:color w:val="404040"/>
          <w:lang w:val="en-US" w:eastAsia="ru-RU"/>
        </w:rPr>
      </w:pPr>
      <w:proofErr w:type="gramStart"/>
      <w:r w:rsidRPr="001B6121">
        <w:rPr>
          <w:rFonts w:ascii="Open Sans" w:hAnsi="Open Sans" w:eastAsia="Times New Roman" w:cs="Times New Roman"/>
          <w:color w:val="404040"/>
          <w:lang w:val="en-US" w:eastAsia="ru-RU"/>
        </w:rPr>
        <w:t>representante</w:t>
      </w:r>
      <w:proofErr w:type="gramEnd"/>
      <w:r w:rsidRPr="001B6121">
        <w:rPr>
          <w:rFonts w:ascii="Open Sans" w:hAnsi="Open Sans" w:eastAsia="Times New Roman" w:cs="Times New Roman"/>
          <w:color w:val="404040"/>
          <w:lang w:val="en-US" w:eastAsia="ru-RU"/>
        </w:rPr>
        <w:t xml:space="preserve"> do </w:t>
      </w:r>
      <w:r w:rsidRPr="001B6121">
        <w:rPr>
          <w:rFonts w:ascii="Open Sans" w:hAnsi="Open Sans" w:eastAsia="Times New Roman" w:cs="Times New Roman"/>
          <w:b/>
          <w:bCs/>
          <w:color w:val="404040"/>
          <w:bdr w:val="none" w:color="auto" w:sz="0" w:space="0" w:frame="1"/>
          <w:lang w:val="en-US" w:eastAsia="ru-RU"/>
        </w:rPr>
        <w:t>Turismo de Portugal</w:t>
      </w:r>
      <w:r w:rsidRPr="001B6121">
        <w:rPr>
          <w:rFonts w:ascii="Open Sans" w:hAnsi="Open Sans" w:eastAsia="Times New Roman" w:cs="Times New Roman"/>
          <w:color w:val="404040"/>
          <w:lang w:val="en-US" w:eastAsia="ru-RU"/>
        </w:rPr>
        <w:t>, I.P.</w:t>
      </w:r>
    </w:p>
    <w:p xmlns:wp14="http://schemas.microsoft.com/office/word/2010/wordml" w:rsidRPr="001B6121" w:rsidR="001B6121" w:rsidP="56AF7C7B" w:rsidRDefault="001B6121" w14:paraId="4CB9E650" wp14:textId="13475B07">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gramStart"/>
      <w:r w:rsidRPr="56AF7C7B" w:rsidR="56AF7C7B">
        <w:rPr>
          <w:rFonts w:ascii="Open Sans" w:hAnsi="Open Sans" w:eastAsia="Times New Roman" w:cs="Times New Roman"/>
          <w:color w:val="404040" w:themeColor="text1" w:themeTint="BF" w:themeShade="FF"/>
          <w:lang w:val="en-US" w:eastAsia="ru-RU"/>
        </w:rPr>
        <w:t>A</w:t>
      </w:r>
      <w:proofErr w:type="gram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informação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avançada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pelo</w:t>
      </w:r>
      <w:proofErr w:type="spellEnd"/>
      <w:r w:rsidRPr="56AF7C7B" w:rsidR="56AF7C7B">
        <w:rPr>
          <w:rFonts w:ascii="Open Sans" w:hAnsi="Open Sans" w:eastAsia="Times New Roman" w:cs="Times New Roman"/>
          <w:color w:val="404040" w:themeColor="text1" w:themeTint="BF" w:themeShade="FF"/>
          <w:lang w:val="en-US" w:eastAsia="ru-RU"/>
        </w:rPr>
        <w:t xml:space="preserve"> Jornal de </w:t>
      </w:r>
      <w:proofErr w:type="spellStart"/>
      <w:r w:rsidRPr="56AF7C7B" w:rsidR="56AF7C7B">
        <w:rPr>
          <w:rFonts w:ascii="Open Sans" w:hAnsi="Open Sans" w:eastAsia="Times New Roman" w:cs="Times New Roman"/>
          <w:color w:val="404040" w:themeColor="text1" w:themeTint="BF" w:themeShade="FF"/>
          <w:lang w:val="en-US" w:eastAsia="ru-RU"/>
        </w:rPr>
        <w:t>Negócios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afirma</w:t>
      </w:r>
      <w:proofErr w:type="spellEnd"/>
      <w:r w:rsidRPr="56AF7C7B" w:rsidR="56AF7C7B">
        <w:rPr>
          <w:rFonts w:ascii="Open Sans" w:hAnsi="Open Sans" w:eastAsia="Times New Roman" w:cs="Times New Roman"/>
          <w:color w:val="404040" w:themeColor="text1" w:themeTint="BF" w:themeShade="FF"/>
          <w:lang w:val="en-US" w:eastAsia="ru-RU"/>
        </w:rPr>
        <w:t xml:space="preserve"> agora que a </w:t>
      </w:r>
      <w:proofErr w:type="spellStart"/>
      <w:r w:rsidRPr="56AF7C7B" w:rsidR="56AF7C7B">
        <w:rPr>
          <w:rFonts w:ascii="Open Sans" w:hAnsi="Open Sans" w:eastAsia="Times New Roman" w:cs="Times New Roman"/>
          <w:color w:val="404040" w:themeColor="text1" w:themeTint="BF" w:themeShade="FF"/>
          <w:lang w:val="en-US" w:eastAsia="ru-RU"/>
        </w:rPr>
        <w:t>proposta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concebida</w:t>
      </w:r>
      <w:proofErr w:type="spellEnd"/>
      <w:r w:rsidRPr="56AF7C7B" w:rsidR="56AF7C7B">
        <w:rPr>
          <w:rFonts w:ascii="Open Sans" w:hAnsi="Open Sans" w:eastAsia="Times New Roman" w:cs="Times New Roman"/>
          <w:color w:val="404040" w:themeColor="text1" w:themeTint="BF" w:themeShade="FF"/>
          <w:lang w:val="en-US" w:eastAsia="ru-RU"/>
        </w:rPr>
        <w:t xml:space="preserve"> por </w:t>
      </w:r>
      <w:proofErr w:type="spellStart"/>
      <w:r w:rsidRPr="56AF7C7B" w:rsidR="56AF7C7B">
        <w:rPr>
          <w:rFonts w:ascii="Open Sans" w:hAnsi="Open Sans" w:eastAsia="Times New Roman" w:cs="Times New Roman"/>
          <w:color w:val="404040" w:themeColor="text1" w:themeTint="BF" w:themeShade="FF"/>
          <w:lang w:val="en-US" w:eastAsia="ru-RU"/>
        </w:rPr>
        <w:t>tal</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grupo</w:t>
      </w:r>
      <w:proofErr w:type="spellEnd"/>
      <w:r w:rsidRPr="56AF7C7B" w:rsidR="56AF7C7B">
        <w:rPr>
          <w:rFonts w:ascii="Open Sans" w:hAnsi="Open Sans" w:eastAsia="Times New Roman" w:cs="Times New Roman"/>
          <w:color w:val="404040" w:themeColor="text1" w:themeTint="BF" w:themeShade="FF"/>
          <w:lang w:val="en-US" w:eastAsia="ru-RU"/>
        </w:rPr>
        <w:t xml:space="preserve"> de </w:t>
      </w:r>
      <w:proofErr w:type="spellStart"/>
      <w:r w:rsidRPr="56AF7C7B" w:rsidR="56AF7C7B">
        <w:rPr>
          <w:rFonts w:ascii="Open Sans" w:hAnsi="Open Sans" w:eastAsia="Times New Roman" w:cs="Times New Roman"/>
          <w:color w:val="404040" w:themeColor="text1" w:themeTint="BF" w:themeShade="FF"/>
          <w:lang w:val="en-US" w:eastAsia="ru-RU"/>
        </w:rPr>
        <w:t>trabalho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foi</w:t>
      </w:r>
      <w:proofErr w:type="spellEnd"/>
      <w:r w:rsidRPr="56AF7C7B" w:rsidR="56AF7C7B">
        <w:rPr>
          <w:rFonts w:ascii="Open Sans" w:hAnsi="Open Sans" w:eastAsia="Times New Roman" w:cs="Times New Roman"/>
          <w:color w:val="404040" w:themeColor="text1" w:themeTint="BF" w:themeShade="FF"/>
          <w:lang w:val="en-US" w:eastAsia="ru-RU"/>
        </w:rPr>
        <w:t xml:space="preserve"> enviad</w:t>
      </w:r>
      <w:r w:rsidRPr="56AF7C7B" w:rsidR="56AF7C7B">
        <w:rPr>
          <w:rFonts w:ascii="Open Sans" w:hAnsi="Open Sans" w:eastAsia="Times New Roman" w:cs="Times New Roman"/>
          <w:color w:val="404040" w:themeColor="text1" w:themeTint="BF" w:themeShade="FF"/>
          <w:lang w:val="en-US" w:eastAsia="ru-RU"/>
        </w:rPr>
        <w:t>a</w:t>
      </w:r>
      <w:r w:rsidRPr="56AF7C7B" w:rsidR="56AF7C7B">
        <w:rPr>
          <w:rFonts w:ascii="Open Sans" w:hAnsi="Open Sans" w:eastAsia="Times New Roman" w:cs="Times New Roman"/>
          <w:color w:val="404040" w:themeColor="text1" w:themeTint="BF" w:themeShade="FF"/>
          <w:lang w:val="en-US" w:eastAsia="ru-RU"/>
        </w:rPr>
        <w:t xml:space="preserve"> para </w:t>
      </w:r>
      <w:proofErr w:type="spellStart"/>
      <w:r w:rsidRPr="56AF7C7B" w:rsidR="56AF7C7B">
        <w:rPr>
          <w:rFonts w:ascii="Open Sans" w:hAnsi="Open Sans" w:eastAsia="Times New Roman" w:cs="Times New Roman"/>
          <w:color w:val="404040" w:themeColor="text1" w:themeTint="BF" w:themeShade="FF"/>
          <w:lang w:val="en-US" w:eastAsia="ru-RU"/>
        </w:rPr>
        <w:t>Bruxelas</w:t>
      </w:r>
      <w:proofErr w:type="spellEnd"/>
      <w:r w:rsidRPr="56AF7C7B" w:rsidR="56AF7C7B">
        <w:rPr>
          <w:rFonts w:ascii="Open Sans" w:hAnsi="Open Sans" w:eastAsia="Times New Roman" w:cs="Times New Roman"/>
          <w:color w:val="404040" w:themeColor="text1" w:themeTint="BF" w:themeShade="FF"/>
          <w:lang w:val="en-US" w:eastAsia="ru-RU"/>
        </w:rPr>
        <w:t xml:space="preserve">, </w:t>
      </w:r>
      <w:r w:rsidRPr="56AF7C7B" w:rsidR="56AF7C7B">
        <w:rPr>
          <w:rFonts w:ascii="Open Sans" w:hAnsi="Open Sans" w:eastAsia="Times New Roman" w:cs="Times New Roman"/>
          <w:color w:val="404040" w:themeColor="text1" w:themeTint="BF" w:themeShade="FF"/>
          <w:lang w:val="en-US" w:eastAsia="ru-RU"/>
        </w:rPr>
        <w:t>devido a</w:t>
      </w:r>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questões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levantadas</w:t>
      </w:r>
      <w:proofErr w:type="spellEnd"/>
      <w:r w:rsidRPr="56AF7C7B" w:rsidR="56AF7C7B">
        <w:rPr>
          <w:rFonts w:ascii="Open Sans" w:hAnsi="Open Sans" w:eastAsia="Times New Roman" w:cs="Times New Roman"/>
          <w:color w:val="404040" w:themeColor="text1" w:themeTint="BF" w:themeShade="FF"/>
          <w:lang w:val="en-US" w:eastAsia="ru-RU"/>
        </w:rPr>
        <w:t xml:space="preserve"> pela </w:t>
      </w:r>
      <w:proofErr w:type="spellStart"/>
      <w:r w:rsidRPr="56AF7C7B" w:rsidR="56AF7C7B">
        <w:rPr>
          <w:rFonts w:ascii="Open Sans" w:hAnsi="Open Sans" w:eastAsia="Times New Roman" w:cs="Times New Roman"/>
          <w:color w:val="404040" w:themeColor="text1" w:themeTint="BF" w:themeShade="FF"/>
          <w:lang w:val="en-US" w:eastAsia="ru-RU"/>
        </w:rPr>
        <w:t>Comissão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Europeia</w:t>
      </w:r>
      <w:proofErr w:type="spellEnd"/>
      <w:r w:rsidRPr="56AF7C7B" w:rsidR="56AF7C7B">
        <w:rPr>
          <w:rFonts w:ascii="Open Sans" w:hAnsi="Open Sans" w:eastAsia="Times New Roman" w:cs="Times New Roman"/>
          <w:color w:val="404040" w:themeColor="text1" w:themeTint="BF" w:themeShade="FF"/>
          <w:lang w:val="en-US" w:eastAsia="ru-RU"/>
        </w:rPr>
        <w:t>.</w:t>
      </w:r>
    </w:p>
    <w:p xmlns:wp14="http://schemas.microsoft.com/office/word/2010/wordml" w:rsidRPr="001B6121" w:rsidR="001B6121" w:rsidP="001B6121" w:rsidRDefault="001B6121" w14:paraId="08E55BC8"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No entanto, desconhece-se o conteúdo dessa mesma proposta.</w:t>
      </w:r>
    </w:p>
    <w:p xmlns:wp14="http://schemas.microsoft.com/office/word/2010/wordml" w:rsidRPr="001B6121" w:rsidR="001B6121" w:rsidP="001B6121" w:rsidRDefault="001B6121" w14:paraId="3F2A7D6E"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Sabe-se no entanto, que no cerne da questão estarão dúvidas sobre o modelo de taxação às apostas desportivas, que tem vindo a motivar muitas queixas por parte das casas de apostas legais em Portugal.</w:t>
      </w:r>
    </w:p>
    <w:p xmlns:wp14="http://schemas.microsoft.com/office/word/2010/wordml" w:rsidRPr="001B6121" w:rsidR="001B6121" w:rsidP="56AF7C7B" w:rsidRDefault="001B6121" w14:paraId="26DCDF75" wp14:textId="40BF4E14">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spellStart"/>
      <w:r w:rsidRPr="56AF7C7B" w:rsidR="56AF7C7B">
        <w:rPr>
          <w:rFonts w:ascii="Open Sans" w:hAnsi="Open Sans" w:eastAsia="Times New Roman" w:cs="Times New Roman"/>
          <w:color w:val="404040" w:themeColor="text1" w:themeTint="BF" w:themeShade="FF"/>
          <w:lang w:val="en-US" w:eastAsia="ru-RU"/>
        </w:rPr>
        <w:t>Vários</w:t>
      </w:r>
      <w:proofErr w:type="spellEnd"/>
      <w:r w:rsidRPr="56AF7C7B" w:rsidR="56AF7C7B">
        <w:rPr>
          <w:rFonts w:ascii="Open Sans" w:hAnsi="Open Sans" w:eastAsia="Times New Roman" w:cs="Times New Roman"/>
          <w:color w:val="404040" w:themeColor="text1" w:themeTint="BF" w:themeShade="FF"/>
          <w:lang w:val="en-US" w:eastAsia="ru-RU"/>
        </w:rPr>
        <w:t xml:space="preserve"> operadores</w:t>
      </w:r>
      <w:r w:rsidRPr="56AF7C7B" w:rsidR="56AF7C7B">
        <w:rPr>
          <w:rFonts w:ascii="Open Sans" w:hAnsi="Open Sans" w:eastAsia="Times New Roman" w:cs="Times New Roman"/>
          <w:color w:val="404040" w:themeColor="text1" w:themeTint="BF" w:themeShade="FF"/>
          <w:lang w:val="en-US" w:eastAsia="ru-RU"/>
        </w:rPr>
        <w:t>,</w:t>
      </w:r>
      <w:r w:rsidRPr="56AF7C7B" w:rsidR="56AF7C7B">
        <w:rPr>
          <w:rFonts w:ascii="Open Sans" w:hAnsi="Open Sans" w:eastAsia="Times New Roman" w:cs="Times New Roman"/>
          <w:color w:val="404040" w:themeColor="text1" w:themeTint="BF" w:themeShade="FF"/>
          <w:lang w:val="en-US" w:eastAsia="ru-RU"/>
        </w:rPr>
        <w:t xml:space="preserve"> com </w:t>
      </w:r>
      <w:proofErr w:type="spellStart"/>
      <w:r w:rsidRPr="56AF7C7B" w:rsidR="56AF7C7B">
        <w:rPr>
          <w:rFonts w:ascii="Open Sans" w:hAnsi="Open Sans" w:eastAsia="Times New Roman" w:cs="Times New Roman"/>
          <w:color w:val="404040" w:themeColor="text1" w:themeTint="BF" w:themeShade="FF"/>
          <w:lang w:val="en-US" w:eastAsia="ru-RU"/>
        </w:rPr>
        <w:t>licença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portuguesa</w:t>
      </w:r>
      <w:proofErr w:type="spellEnd"/>
      <w:r w:rsidRPr="56AF7C7B" w:rsidR="56AF7C7B">
        <w:rPr>
          <w:rFonts w:ascii="Open Sans" w:hAnsi="Open Sans" w:eastAsia="Times New Roman" w:cs="Times New Roman"/>
          <w:color w:val="404040" w:themeColor="text1" w:themeTint="BF" w:themeShade="FF"/>
          <w:lang w:val="en-US" w:eastAsia="ru-RU"/>
        </w:rPr>
        <w:t xml:space="preserve"> para </w:t>
      </w:r>
      <w:proofErr w:type="spellStart"/>
      <w:r w:rsidRPr="56AF7C7B" w:rsidR="56AF7C7B">
        <w:rPr>
          <w:rFonts w:ascii="Open Sans" w:hAnsi="Open Sans" w:eastAsia="Times New Roman" w:cs="Times New Roman"/>
          <w:color w:val="404040" w:themeColor="text1" w:themeTint="BF" w:themeShade="FF"/>
          <w:lang w:val="en-US" w:eastAsia="ru-RU"/>
        </w:rPr>
        <w:t>exploração</w:t>
      </w:r>
      <w:proofErr w:type="spellEnd"/>
      <w:r w:rsidRPr="56AF7C7B" w:rsidR="56AF7C7B">
        <w:rPr>
          <w:rFonts w:ascii="Open Sans" w:hAnsi="Open Sans" w:eastAsia="Times New Roman" w:cs="Times New Roman"/>
          <w:color w:val="404040" w:themeColor="text1" w:themeTint="BF" w:themeShade="FF"/>
          <w:lang w:val="en-US" w:eastAsia="ru-RU"/>
        </w:rPr>
        <w:t xml:space="preserve"> do </w:t>
      </w:r>
      <w:proofErr w:type="spellStart"/>
      <w:r w:rsidRPr="56AF7C7B" w:rsidR="56AF7C7B">
        <w:rPr>
          <w:rFonts w:ascii="Open Sans" w:hAnsi="Open Sans" w:eastAsia="Times New Roman" w:cs="Times New Roman"/>
          <w:color w:val="404040" w:themeColor="text1" w:themeTint="BF" w:themeShade="FF"/>
          <w:lang w:val="en-US" w:eastAsia="ru-RU"/>
        </w:rPr>
        <w:t>jogo</w:t>
      </w:r>
      <w:proofErr w:type="spellEnd"/>
      <w:r w:rsidRPr="56AF7C7B" w:rsidR="56AF7C7B">
        <w:rPr>
          <w:rFonts w:ascii="Open Sans" w:hAnsi="Open Sans" w:eastAsia="Times New Roman" w:cs="Times New Roman"/>
          <w:color w:val="404040" w:themeColor="text1" w:themeTint="BF" w:themeShade="FF"/>
          <w:lang w:val="en-US" w:eastAsia="ru-RU"/>
        </w:rPr>
        <w:t xml:space="preserve"> online, inclusive a </w:t>
      </w:r>
      <w:proofErr w:type="spellStart"/>
      <w:r w:rsidRPr="56AF7C7B" w:rsidR="56AF7C7B">
        <w:rPr>
          <w:rFonts w:ascii="Open Sans" w:hAnsi="Open Sans" w:eastAsia="Times New Roman" w:cs="Times New Roman"/>
          <w:color w:val="404040" w:themeColor="text1" w:themeTint="BF" w:themeShade="FF"/>
          <w:lang w:val="en-US" w:eastAsia="ru-RU"/>
        </w:rPr>
        <w:t>recém-chegada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Betano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afirmam</w:t>
      </w:r>
      <w:proofErr w:type="spellEnd"/>
      <w:r w:rsidRPr="56AF7C7B" w:rsidR="56AF7C7B">
        <w:rPr>
          <w:rFonts w:ascii="Open Sans" w:hAnsi="Open Sans" w:eastAsia="Times New Roman" w:cs="Times New Roman"/>
          <w:color w:val="404040" w:themeColor="text1" w:themeTint="BF" w:themeShade="FF"/>
          <w:lang w:val="en-US" w:eastAsia="ru-RU"/>
        </w:rPr>
        <w:t xml:space="preserve"> ser </w:t>
      </w:r>
      <w:proofErr w:type="spellStart"/>
      <w:r w:rsidRPr="56AF7C7B" w:rsidR="56AF7C7B">
        <w:rPr>
          <w:rFonts w:ascii="Open Sans" w:hAnsi="Open Sans" w:eastAsia="Times New Roman" w:cs="Times New Roman"/>
          <w:color w:val="404040" w:themeColor="text1" w:themeTint="BF" w:themeShade="FF"/>
          <w:lang w:val="en-US" w:eastAsia="ru-RU"/>
        </w:rPr>
        <w:t>difícil</w:t>
      </w:r>
      <w:proofErr w:type="spellEnd"/>
      <w:r w:rsidRPr="56AF7C7B" w:rsidR="56AF7C7B">
        <w:rPr>
          <w:rFonts w:ascii="Open Sans" w:hAnsi="Open Sans" w:eastAsia="Times New Roman" w:cs="Times New Roman"/>
          <w:color w:val="404040" w:themeColor="text1" w:themeTint="BF" w:themeShade="FF"/>
          <w:lang w:val="en-US" w:eastAsia="ru-RU"/>
        </w:rPr>
        <w:t xml:space="preserve"> competir com o </w:t>
      </w:r>
      <w:proofErr w:type="spellStart"/>
      <w:r w:rsidRPr="56AF7C7B" w:rsidR="56AF7C7B">
        <w:rPr>
          <w:rFonts w:ascii="Open Sans" w:hAnsi="Open Sans" w:eastAsia="Times New Roman" w:cs="Times New Roman"/>
          <w:color w:val="404040" w:themeColor="text1" w:themeTint="BF" w:themeShade="FF"/>
          <w:lang w:val="en-US" w:eastAsia="ru-RU"/>
        </w:rPr>
        <w:t>setor</w:t>
      </w:r>
      <w:proofErr w:type="spellEnd"/>
      <w:r w:rsidRPr="56AF7C7B" w:rsidR="56AF7C7B">
        <w:rPr>
          <w:rFonts w:ascii="Open Sans" w:hAnsi="Open Sans" w:eastAsia="Times New Roman" w:cs="Times New Roman"/>
          <w:color w:val="404040" w:themeColor="text1" w:themeTint="BF" w:themeShade="FF"/>
          <w:lang w:val="en-US" w:eastAsia="ru-RU"/>
        </w:rPr>
        <w:t xml:space="preserve"> das </w:t>
      </w:r>
      <w:proofErr w:type="spellStart"/>
      <w:r w:rsidRPr="56AF7C7B" w:rsidR="56AF7C7B">
        <w:rPr>
          <w:rFonts w:ascii="Open Sans" w:hAnsi="Open Sans" w:eastAsia="Times New Roman" w:cs="Times New Roman"/>
          <w:color w:val="404040" w:themeColor="text1" w:themeTint="BF" w:themeShade="FF"/>
          <w:lang w:val="en-US" w:eastAsia="ru-RU"/>
        </w:rPr>
        <w:t>apostas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ilegais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graças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aos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impostos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extorsivos</w:t>
      </w:r>
      <w:proofErr w:type="spellEnd"/>
      <w:r w:rsidRPr="56AF7C7B" w:rsidR="56AF7C7B">
        <w:rPr>
          <w:rFonts w:ascii="Open Sans" w:hAnsi="Open Sans" w:eastAsia="Times New Roman" w:cs="Times New Roman"/>
          <w:color w:val="404040" w:themeColor="text1" w:themeTint="BF" w:themeShade="FF"/>
          <w:lang w:val="en-US" w:eastAsia="ru-RU"/>
        </w:rPr>
        <w:t xml:space="preserve"> a que </w:t>
      </w:r>
      <w:proofErr w:type="spellStart"/>
      <w:r w:rsidRPr="56AF7C7B" w:rsidR="56AF7C7B">
        <w:rPr>
          <w:rFonts w:ascii="Open Sans" w:hAnsi="Open Sans" w:eastAsia="Times New Roman" w:cs="Times New Roman"/>
          <w:color w:val="404040" w:themeColor="text1" w:themeTint="BF" w:themeShade="FF"/>
          <w:lang w:val="en-US" w:eastAsia="ru-RU"/>
        </w:rPr>
        <w:t>são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sujeitos</w:t>
      </w:r>
      <w:proofErr w:type="spellEnd"/>
      <w:r w:rsidRPr="56AF7C7B" w:rsidR="56AF7C7B">
        <w:rPr>
          <w:rFonts w:ascii="Open Sans" w:hAnsi="Open Sans" w:eastAsia="Times New Roman" w:cs="Times New Roman"/>
          <w:color w:val="404040" w:themeColor="text1" w:themeTint="BF" w:themeShade="FF"/>
          <w:lang w:val="en-US" w:eastAsia="ru-RU"/>
        </w:rPr>
        <w:t>.</w:t>
      </w:r>
    </w:p>
    <w:p xmlns:wp14="http://schemas.microsoft.com/office/word/2010/wordml" w:rsidRPr="001B6121" w:rsidR="001B6121" w:rsidP="001B6121" w:rsidRDefault="001B6121" w14:paraId="4FBA62FA"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Na origem das queixas, está o facto de a taxação ser feita, em cada casa, inteiramente sobre o volume monetário apostado – não havendo qualquer atenção ao valor que a casa conseguiu lucrar com esse volume.</w:t>
      </w:r>
    </w:p>
    <w:p xmlns:wp14="http://schemas.microsoft.com/office/word/2010/wordml" w:rsidRPr="001B6121" w:rsidR="001B6121" w:rsidP="001B6121" w:rsidRDefault="001B6121" w14:paraId="7A491805"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Este imposto, designado de Imposto Especial de Jogo Online (IEJO), situa-se entre os 8% e 16%.</w:t>
      </w:r>
    </w:p>
    <w:p xmlns:wp14="http://schemas.microsoft.com/office/word/2010/wordml" w:rsidRPr="001B6121" w:rsidR="001B6121" w:rsidP="56AF7C7B" w:rsidRDefault="001B6121" w14:paraId="3859B3E9" wp14:textId="3CCA11AD">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r w:rsidRPr="56AF7C7B" w:rsidR="56AF7C7B">
        <w:rPr>
          <w:rFonts w:ascii="Open Sans" w:hAnsi="Open Sans" w:eastAsia="Times New Roman" w:cs="Times New Roman"/>
          <w:color w:val="404040" w:themeColor="text1" w:themeTint="BF" w:themeShade="FF"/>
          <w:lang w:val="en-US" w:eastAsia="ru-RU"/>
        </w:rPr>
        <w:t xml:space="preserve">Por </w:t>
      </w:r>
      <w:proofErr w:type="spellStart"/>
      <w:r w:rsidRPr="56AF7C7B" w:rsidR="56AF7C7B">
        <w:rPr>
          <w:rFonts w:ascii="Open Sans" w:hAnsi="Open Sans" w:eastAsia="Times New Roman" w:cs="Times New Roman"/>
          <w:color w:val="404040" w:themeColor="text1" w:themeTint="BF" w:themeShade="FF"/>
          <w:lang w:val="en-US" w:eastAsia="ru-RU"/>
        </w:rPr>
        <w:t>não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conseguirem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competir</w:t>
      </w:r>
      <w:proofErr w:type="spellEnd"/>
      <w:r w:rsidRPr="56AF7C7B" w:rsidR="56AF7C7B">
        <w:rPr>
          <w:rFonts w:ascii="Open Sans" w:hAnsi="Open Sans" w:eastAsia="Times New Roman" w:cs="Times New Roman"/>
          <w:color w:val="404040" w:themeColor="text1" w:themeTint="BF" w:themeShade="FF"/>
          <w:lang w:val="en-US" w:eastAsia="ru-RU"/>
        </w:rPr>
        <w:t xml:space="preserve"> com </w:t>
      </w:r>
      <w:proofErr w:type="spellStart"/>
      <w:r w:rsidRPr="56AF7C7B" w:rsidR="56AF7C7B">
        <w:rPr>
          <w:rFonts w:ascii="Open Sans" w:hAnsi="Open Sans" w:eastAsia="Times New Roman" w:cs="Times New Roman"/>
          <w:color w:val="404040" w:themeColor="text1" w:themeTint="BF" w:themeShade="FF"/>
          <w:lang w:val="en-US" w:eastAsia="ru-RU"/>
        </w:rPr>
        <w:t>outras</w:t>
      </w:r>
      <w:proofErr w:type="spellEnd"/>
      <w:r w:rsidRPr="56AF7C7B" w:rsidR="56AF7C7B">
        <w:rPr>
          <w:rFonts w:ascii="Open Sans" w:hAnsi="Open Sans" w:eastAsia="Times New Roman" w:cs="Times New Roman"/>
          <w:color w:val="404040" w:themeColor="text1" w:themeTint="BF" w:themeShade="FF"/>
          <w:lang w:val="en-US" w:eastAsia="ru-RU"/>
        </w:rPr>
        <w:t xml:space="preserve"> casas offshore, que </w:t>
      </w:r>
      <w:proofErr w:type="spellStart"/>
      <w:r w:rsidRPr="56AF7C7B" w:rsidR="56AF7C7B">
        <w:rPr>
          <w:rFonts w:ascii="Open Sans" w:hAnsi="Open Sans" w:eastAsia="Times New Roman" w:cs="Times New Roman"/>
          <w:color w:val="404040" w:themeColor="text1" w:themeTint="BF" w:themeShade="FF"/>
          <w:lang w:val="en-US" w:eastAsia="ru-RU"/>
        </w:rPr>
        <w:t>não</w:t>
      </w:r>
      <w:proofErr w:type="spellEnd"/>
      <w:r w:rsidRPr="56AF7C7B" w:rsidR="56AF7C7B">
        <w:rPr>
          <w:rFonts w:ascii="Open Sans" w:hAnsi="Open Sans" w:eastAsia="Times New Roman" w:cs="Times New Roman"/>
          <w:color w:val="404040" w:themeColor="text1" w:themeTint="BF" w:themeShade="FF"/>
          <w:lang w:val="en-US" w:eastAsia="ru-RU"/>
        </w:rPr>
        <w:t xml:space="preserve"> se </w:t>
      </w:r>
      <w:proofErr w:type="spellStart"/>
      <w:r w:rsidRPr="56AF7C7B" w:rsidR="56AF7C7B">
        <w:rPr>
          <w:rFonts w:ascii="Open Sans" w:hAnsi="Open Sans" w:eastAsia="Times New Roman" w:cs="Times New Roman"/>
          <w:color w:val="404040" w:themeColor="text1" w:themeTint="BF" w:themeShade="FF"/>
          <w:lang w:val="en-US" w:eastAsia="ru-RU"/>
        </w:rPr>
        <w:t>vêm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obrigadas</w:t>
      </w:r>
      <w:proofErr w:type="spellEnd"/>
      <w:r w:rsidRPr="56AF7C7B" w:rsidR="56AF7C7B">
        <w:rPr>
          <w:rFonts w:ascii="Open Sans" w:hAnsi="Open Sans" w:eastAsia="Times New Roman" w:cs="Times New Roman"/>
          <w:color w:val="404040" w:themeColor="text1" w:themeTint="BF" w:themeShade="FF"/>
          <w:lang w:val="en-US" w:eastAsia="ru-RU"/>
        </w:rPr>
        <w:t xml:space="preserve"> a </w:t>
      </w:r>
      <w:proofErr w:type="spellStart"/>
      <w:r w:rsidRPr="56AF7C7B" w:rsidR="56AF7C7B">
        <w:rPr>
          <w:rFonts w:ascii="Open Sans" w:hAnsi="Open Sans" w:eastAsia="Times New Roman" w:cs="Times New Roman"/>
          <w:color w:val="404040" w:themeColor="text1" w:themeTint="BF" w:themeShade="FF"/>
          <w:lang w:val="en-US" w:eastAsia="ru-RU"/>
        </w:rPr>
        <w:t>cumprir</w:t>
      </w:r>
      <w:proofErr w:type="spellEnd"/>
      <w:r w:rsidRPr="56AF7C7B" w:rsidR="56AF7C7B">
        <w:rPr>
          <w:rFonts w:ascii="Open Sans" w:hAnsi="Open Sans" w:eastAsia="Times New Roman" w:cs="Times New Roman"/>
          <w:color w:val="404040" w:themeColor="text1" w:themeTint="BF" w:themeShade="FF"/>
          <w:lang w:val="en-US" w:eastAsia="ru-RU"/>
        </w:rPr>
        <w:t xml:space="preserve"> com o IEJO </w:t>
      </w:r>
      <w:proofErr w:type="spellStart"/>
      <w:r w:rsidRPr="56AF7C7B" w:rsidR="56AF7C7B">
        <w:rPr>
          <w:rFonts w:ascii="Open Sans" w:hAnsi="Open Sans" w:eastAsia="Times New Roman" w:cs="Times New Roman"/>
          <w:color w:val="404040" w:themeColor="text1" w:themeTint="BF" w:themeShade="FF"/>
          <w:lang w:val="en-US" w:eastAsia="ru-RU"/>
        </w:rPr>
        <w:t>praticado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em</w:t>
      </w:r>
      <w:proofErr w:type="spellEnd"/>
      <w:r w:rsidRPr="56AF7C7B" w:rsidR="56AF7C7B">
        <w:rPr>
          <w:rFonts w:ascii="Open Sans" w:hAnsi="Open Sans" w:eastAsia="Times New Roman" w:cs="Times New Roman"/>
          <w:color w:val="404040" w:themeColor="text1" w:themeTint="BF" w:themeShade="FF"/>
          <w:lang w:val="en-US" w:eastAsia="ru-RU"/>
        </w:rPr>
        <w:t xml:space="preserve"> Portugal, as casas de </w:t>
      </w:r>
      <w:proofErr w:type="spellStart"/>
      <w:r w:rsidRPr="56AF7C7B" w:rsidR="56AF7C7B">
        <w:rPr>
          <w:rFonts w:ascii="Open Sans" w:hAnsi="Open Sans" w:eastAsia="Times New Roman" w:cs="Times New Roman"/>
          <w:color w:val="404040" w:themeColor="text1" w:themeTint="BF" w:themeShade="FF"/>
          <w:lang w:val="en-US" w:eastAsia="ru-RU"/>
        </w:rPr>
        <w:t>apostas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legais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afirmam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não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conseguir</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competir</w:t>
      </w:r>
      <w:proofErr w:type="spellEnd"/>
      <w:r w:rsidRPr="56AF7C7B" w:rsidR="56AF7C7B">
        <w:rPr>
          <w:rFonts w:ascii="Open Sans" w:hAnsi="Open Sans" w:eastAsia="Times New Roman" w:cs="Times New Roman"/>
          <w:color w:val="404040" w:themeColor="text1" w:themeTint="BF" w:themeShade="FF"/>
          <w:lang w:val="en-US" w:eastAsia="ru-RU"/>
        </w:rPr>
        <w:t xml:space="preserve"> com o </w:t>
      </w:r>
      <w:proofErr w:type="spellStart"/>
      <w:r w:rsidRPr="56AF7C7B" w:rsidR="56AF7C7B">
        <w:rPr>
          <w:rFonts w:ascii="Open Sans" w:hAnsi="Open Sans" w:eastAsia="Times New Roman" w:cs="Times New Roman"/>
          <w:color w:val="404040" w:themeColor="text1" w:themeTint="BF" w:themeShade="FF"/>
          <w:lang w:val="en-US" w:eastAsia="ru-RU"/>
        </w:rPr>
        <w:t>produto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disponibilizado</w:t>
      </w:r>
      <w:proofErr w:type="spellEnd"/>
      <w:r w:rsidRPr="56AF7C7B" w:rsidR="56AF7C7B">
        <w:rPr>
          <w:rFonts w:ascii="Open Sans" w:hAnsi="Open Sans" w:eastAsia="Times New Roman" w:cs="Times New Roman"/>
          <w:color w:val="404040" w:themeColor="text1" w:themeTint="BF" w:themeShade="FF"/>
          <w:lang w:val="en-US" w:eastAsia="ru-RU"/>
        </w:rPr>
        <w:t xml:space="preserve"> por </w:t>
      </w:r>
      <w:proofErr w:type="spellStart"/>
      <w:r w:rsidRPr="56AF7C7B" w:rsidR="56AF7C7B">
        <w:rPr>
          <w:rFonts w:ascii="Open Sans" w:hAnsi="Open Sans" w:eastAsia="Times New Roman" w:cs="Times New Roman"/>
          <w:color w:val="404040" w:themeColor="text1" w:themeTint="BF" w:themeShade="FF"/>
          <w:lang w:val="en-US" w:eastAsia="ru-RU"/>
        </w:rPr>
        <w:t>tais</w:t>
      </w:r>
      <w:proofErr w:type="spellEnd"/>
      <w:r w:rsidRPr="56AF7C7B" w:rsidR="56AF7C7B">
        <w:rPr>
          <w:rFonts w:ascii="Open Sans" w:hAnsi="Open Sans" w:eastAsia="Times New Roman" w:cs="Times New Roman"/>
          <w:color w:val="404040" w:themeColor="text1" w:themeTint="BF" w:themeShade="FF"/>
          <w:lang w:val="en-US" w:eastAsia="ru-RU"/>
        </w:rPr>
        <w:t xml:space="preserve"> casas </w:t>
      </w:r>
      <w:proofErr w:type="spellStart"/>
      <w:r w:rsidRPr="56AF7C7B" w:rsidR="56AF7C7B">
        <w:rPr>
          <w:rFonts w:ascii="Open Sans" w:hAnsi="Open Sans" w:eastAsia="Times New Roman" w:cs="Times New Roman"/>
          <w:color w:val="404040" w:themeColor="text1" w:themeTint="BF" w:themeShade="FF"/>
          <w:lang w:val="en-US" w:eastAsia="ru-RU"/>
        </w:rPr>
        <w:t>sem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licença</w:t>
      </w:r>
      <w:proofErr w:type="spellEnd"/>
      <w:r w:rsidRPr="56AF7C7B" w:rsidR="56AF7C7B">
        <w:rPr>
          <w:rFonts w:ascii="Open Sans" w:hAnsi="Open Sans" w:eastAsia="Times New Roman" w:cs="Times New Roman"/>
          <w:color w:val="404040" w:themeColor="text1" w:themeTint="BF" w:themeShade="FF"/>
          <w:lang w:val="en-US" w:eastAsia="ru-RU"/>
        </w:rPr>
        <w:t>.</w:t>
      </w:r>
    </w:p>
    <w:p xmlns:wp14="http://schemas.microsoft.com/office/word/2010/wordml" w:rsidRPr="001B6121" w:rsidR="001B6121" w:rsidP="56AF7C7B" w:rsidRDefault="001B6121" w14:paraId="45C3B510" wp14:textId="5F46AEF5">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r w:rsidRPr="001B6121">
        <w:rPr>
          <w:rFonts w:ascii="Open Sans" w:hAnsi="Open Sans" w:eastAsia="Times New Roman" w:cs="Times New Roman"/>
          <w:color w:val="404040"/>
          <w:lang w:val="en-US" w:eastAsia="ru-RU"/>
        </w:rPr>
        <w:t>•</w:t>
      </w:r>
      <w:r w:rsidRPr="001B6121">
        <w:rPr>
          <w:rFonts w:ascii="Open Sans" w:hAnsi="Open Sans" w:eastAsia="Times New Roman" w:cs="Times New Roman"/>
          <w:color w:val="404040"/>
          <w:lang w:val="en-US" w:eastAsia="ru-RU"/>
        </w:rPr>
        <w:tab/>
      </w:r>
      <w:r w:rsidRPr="001B6121">
        <w:rPr>
          <w:rFonts w:ascii="Open Sans" w:hAnsi="Open Sans" w:eastAsia="Times New Roman" w:cs="Times New Roman"/>
          <w:color w:val="404040"/>
          <w:lang w:val="en-US" w:eastAsia="ru-RU"/>
        </w:rPr>
        <w:t xml:space="preserve">Nota: </w:t>
      </w:r>
      <w:proofErr w:type="spellStart"/>
      <w:r w:rsidRPr="001B6121">
        <w:rPr>
          <w:rFonts w:ascii="Open Sans" w:hAnsi="Open Sans" w:eastAsia="Times New Roman" w:cs="Times New Roman"/>
          <w:color w:val="404040"/>
          <w:lang w:val="en-US" w:eastAsia="ru-RU"/>
        </w:rPr>
        <w:t>algumas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fontes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alegam</w:t>
      </w:r>
      <w:proofErr w:type="spellEnd"/>
      <w:r w:rsidRPr="001B6121">
        <w:rPr>
          <w:rFonts w:ascii="Open Sans" w:hAnsi="Open Sans" w:eastAsia="Times New Roman" w:cs="Times New Roman"/>
          <w:color w:val="404040"/>
          <w:lang w:val="en-US" w:eastAsia="ru-RU"/>
        </w:rPr>
        <w:t xml:space="preserve"> que a </w:t>
      </w:r>
      <w:proofErr w:type="spellStart"/>
      <w:r w:rsidRPr="001B6121">
        <w:rPr>
          <w:rFonts w:ascii="Open Sans" w:hAnsi="Open Sans" w:eastAsia="Times New Roman" w:cs="Times New Roman"/>
          <w:color w:val="404040"/>
          <w:lang w:val="en-US" w:eastAsia="ru-RU"/>
        </w:rPr>
        <w:t>percentagem</w:t>
      </w:r>
      <w:proofErr w:type="spellEnd"/>
      <w:r w:rsidRPr="001B6121">
        <w:rPr>
          <w:rFonts w:ascii="Open Sans" w:hAnsi="Open Sans" w:eastAsia="Times New Roman" w:cs="Times New Roman"/>
          <w:color w:val="404040"/>
          <w:lang w:val="en-US" w:eastAsia="ru-RU"/>
        </w:rPr>
        <w:t xml:space="preserve"> de </w:t>
      </w:r>
      <w:proofErr w:type="spellStart"/>
      <w:r w:rsidRPr="001B6121">
        <w:rPr>
          <w:rFonts w:ascii="Open Sans" w:hAnsi="Open Sans" w:eastAsia="Times New Roman" w:cs="Times New Roman"/>
          <w:color w:val="404040"/>
          <w:lang w:val="en-US" w:eastAsia="ru-RU"/>
        </w:rPr>
        <w:t>apostadores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nacionais</w:t>
      </w:r>
      <w:proofErr w:type="spellEnd"/>
      <w:r w:rsidRPr="001B6121">
        <w:rPr>
          <w:rFonts w:ascii="Open Sans" w:hAnsi="Open Sans" w:eastAsia="Times New Roman" w:cs="Times New Roman"/>
          <w:color w:val="404040"/>
          <w:lang w:val="en-US" w:eastAsia="ru-RU"/>
        </w:rPr>
        <w:t xml:space="preserve"> que </w:t>
      </w:r>
      <w:proofErr w:type="spellStart"/>
      <w:r w:rsidRPr="001B6121">
        <w:rPr>
          <w:rFonts w:ascii="Open Sans" w:hAnsi="Open Sans" w:eastAsia="Times New Roman" w:cs="Times New Roman"/>
          <w:color w:val="404040"/>
          <w:lang w:val="en-US" w:eastAsia="ru-RU"/>
        </w:rPr>
        <w:t>jogam</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em</w:t>
      </w:r>
      <w:proofErr w:type="spellEnd"/>
      <w:r w:rsidRPr="001B6121">
        <w:rPr>
          <w:rFonts w:ascii="Open Sans" w:hAnsi="Open Sans" w:eastAsia="Times New Roman" w:cs="Times New Roman"/>
          <w:color w:val="404040"/>
          <w:lang w:val="en-US" w:eastAsia="ru-RU"/>
        </w:rPr>
        <w:t xml:space="preserve"> casas de </w:t>
      </w:r>
      <w:proofErr w:type="spellStart"/>
      <w:r w:rsidRPr="001B6121">
        <w:rPr>
          <w:rFonts w:ascii="Open Sans" w:hAnsi="Open Sans" w:eastAsia="Times New Roman" w:cs="Times New Roman"/>
          <w:color w:val="404040"/>
          <w:lang w:val="en-US" w:eastAsia="ru-RU"/>
        </w:rPr>
        <w:t>apostas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ilegais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pode</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chegar</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até</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aos</w:t>
      </w:r>
      <w:proofErr w:type="spellEnd"/>
      <w:r w:rsidRPr="001B6121">
        <w:rPr>
          <w:rFonts w:ascii="Open Sans" w:hAnsi="Open Sans" w:eastAsia="Times New Roman" w:cs="Times New Roman"/>
          <w:color w:val="404040"/>
          <w:lang w:val="en-US" w:eastAsia="ru-RU"/>
        </w:rPr>
        <w:t xml:space="preserve"> </w:t>
      </w:r>
      <w:r w:rsidRPr="001B6121">
        <w:rPr>
          <w:rFonts w:ascii="Open Sans" w:hAnsi="Open Sans" w:eastAsia="Times New Roman" w:cs="Times New Roman"/>
          <w:color w:val="404040"/>
          <w:lang w:val="en-US" w:eastAsia="ru-RU"/>
        </w:rPr>
        <w:t xml:space="preserve">75% – um </w:t>
      </w:r>
      <w:proofErr w:type="spellStart"/>
      <w:r w:rsidRPr="001B6121">
        <w:rPr>
          <w:rFonts w:ascii="Open Sans" w:hAnsi="Open Sans" w:eastAsia="Times New Roman" w:cs="Times New Roman"/>
          <w:color w:val="404040"/>
          <w:lang w:val="en-US" w:eastAsia="ru-RU"/>
        </w:rPr>
        <w:t>número</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contestado</w:t>
      </w:r>
      <w:proofErr w:type="spellEnd"/>
      <w:r w:rsidRPr="001B6121">
        <w:rPr>
          <w:rFonts w:ascii="Open Sans" w:hAnsi="Open Sans" w:eastAsia="Times New Roman" w:cs="Times New Roman"/>
          <w:color w:val="404040"/>
          <w:lang w:val="en-US" w:eastAsia="ru-RU"/>
        </w:rPr>
        <w:t xml:space="preserve"> por </w:t>
      </w:r>
      <w:proofErr w:type="spellStart"/>
      <w:r w:rsidRPr="001B6121">
        <w:rPr>
          <w:rFonts w:ascii="Open Sans" w:hAnsi="Open Sans" w:eastAsia="Times New Roman" w:cs="Times New Roman"/>
          <w:color w:val="404040"/>
          <w:lang w:val="en-US" w:eastAsia="ru-RU"/>
        </w:rPr>
        <w:t>alguns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Feitas</w:t>
      </w:r>
      <w:proofErr w:type="spellEnd"/>
      <w:r w:rsidRPr="001B6121">
        <w:rPr>
          <w:rFonts w:ascii="Open Sans" w:hAnsi="Open Sans" w:eastAsia="Times New Roman" w:cs="Times New Roman"/>
          <w:color w:val="404040"/>
          <w:lang w:val="en-US" w:eastAsia="ru-RU"/>
        </w:rPr>
        <w:t xml:space="preserve"> as </w:t>
      </w:r>
      <w:proofErr w:type="spellStart"/>
      <w:r w:rsidRPr="001B6121">
        <w:rPr>
          <w:rFonts w:ascii="Open Sans" w:hAnsi="Open Sans" w:eastAsia="Times New Roman" w:cs="Times New Roman"/>
          <w:color w:val="404040"/>
          <w:lang w:val="en-US" w:eastAsia="ru-RU"/>
        </w:rPr>
        <w:t>contas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são</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milhões</w:t>
      </w:r>
      <w:proofErr w:type="spellEnd"/>
      <w:r w:rsidRPr="001B6121">
        <w:rPr>
          <w:rFonts w:ascii="Open Sans" w:hAnsi="Open Sans" w:eastAsia="Times New Roman" w:cs="Times New Roman"/>
          <w:color w:val="404040"/>
          <w:lang w:val="en-US" w:eastAsia="ru-RU"/>
        </w:rPr>
        <w:t xml:space="preserve"> de euros que </w:t>
      </w:r>
      <w:proofErr w:type="spellStart"/>
      <w:r w:rsidRPr="001B6121">
        <w:rPr>
          <w:rFonts w:ascii="Open Sans" w:hAnsi="Open Sans" w:eastAsia="Times New Roman" w:cs="Times New Roman"/>
          <w:color w:val="404040"/>
          <w:lang w:val="en-US" w:eastAsia="ru-RU"/>
        </w:rPr>
        <w:t>poderiam</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entrar</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nos</w:t>
      </w:r>
      <w:proofErr w:type="spellEnd"/>
      <w:r w:rsidRPr="001B6121">
        <w:rPr>
          <w:rFonts w:ascii="Open Sans" w:hAnsi="Open Sans" w:eastAsia="Times New Roman" w:cs="Times New Roman"/>
          <w:color w:val="404040"/>
          <w:lang w:val="en-US" w:eastAsia="ru-RU"/>
        </w:rPr>
        <w:t xml:space="preserve"> </w:t>
      </w:r>
      <w:proofErr w:type="spellStart"/>
      <w:r w:rsidRPr="001B6121">
        <w:rPr>
          <w:rFonts w:ascii="Open Sans" w:hAnsi="Open Sans" w:eastAsia="Times New Roman" w:cs="Times New Roman"/>
          <w:color w:val="404040"/>
          <w:lang w:val="en-US" w:eastAsia="ru-RU"/>
        </w:rPr>
        <w:t>cofres</w:t>
      </w:r>
      <w:proofErr w:type="spellEnd"/>
      <w:r w:rsidRPr="001B6121">
        <w:rPr>
          <w:rFonts w:ascii="Open Sans" w:hAnsi="Open Sans" w:eastAsia="Times New Roman" w:cs="Times New Roman"/>
          <w:color w:val="404040"/>
          <w:lang w:val="en-US" w:eastAsia="ru-RU"/>
        </w:rPr>
        <w:t xml:space="preserve"> </w:t>
      </w:r>
      <w:r w:rsidRPr="001B6121">
        <w:rPr>
          <w:rFonts w:ascii="Open Sans" w:hAnsi="Open Sans" w:eastAsia="Times New Roman" w:cs="Times New Roman"/>
          <w:color w:val="404040"/>
          <w:lang w:val="en-US" w:eastAsia="ru-RU"/>
        </w:rPr>
        <w:t>d</w:t>
      </w:r>
      <w:r w:rsidRPr="001B6121">
        <w:rPr>
          <w:rFonts w:ascii="Open Sans" w:hAnsi="Open Sans" w:eastAsia="Times New Roman" w:cs="Times New Roman"/>
          <w:color w:val="404040"/>
          <w:lang w:val="en-US" w:eastAsia="ru-RU"/>
        </w:rPr>
        <w:t>o estado.</w:t>
      </w:r>
    </w:p>
    <w:p xmlns:wp14="http://schemas.microsoft.com/office/word/2010/wordml" w:rsidRPr="001B6121" w:rsidR="001B6121" w:rsidP="001B6121" w:rsidRDefault="001B6121" w14:paraId="7CE623CB"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 xml:space="preserve">Prova disso é </w:t>
      </w:r>
      <w:proofErr w:type="gramStart"/>
      <w:r w:rsidRPr="001B6121">
        <w:rPr>
          <w:rFonts w:ascii="Open Sans" w:hAnsi="Open Sans" w:eastAsia="Times New Roman" w:cs="Times New Roman"/>
          <w:color w:val="404040"/>
          <w:lang w:val="en-US" w:eastAsia="ru-RU"/>
        </w:rPr>
        <w:t>a</w:t>
      </w:r>
      <w:proofErr w:type="gramEnd"/>
      <w:r w:rsidRPr="001B6121">
        <w:rPr>
          <w:rFonts w:ascii="Open Sans" w:hAnsi="Open Sans" w:eastAsia="Times New Roman" w:cs="Times New Roman"/>
          <w:color w:val="404040"/>
          <w:lang w:val="en-US" w:eastAsia="ru-RU"/>
        </w:rPr>
        <w:t xml:space="preserve"> impossibilidade das casas de apostas legais terem presente uma ferramenta funcional de Cashout. Naturalmente, outros factores também são influenciados, </w:t>
      </w:r>
      <w:proofErr w:type="gramStart"/>
      <w:r w:rsidRPr="001B6121">
        <w:rPr>
          <w:rFonts w:ascii="Open Sans" w:hAnsi="Open Sans" w:eastAsia="Times New Roman" w:cs="Times New Roman"/>
          <w:color w:val="404040"/>
          <w:lang w:val="en-US" w:eastAsia="ru-RU"/>
        </w:rPr>
        <w:t>tal</w:t>
      </w:r>
      <w:proofErr w:type="gramEnd"/>
      <w:r w:rsidRPr="001B6121">
        <w:rPr>
          <w:rFonts w:ascii="Open Sans" w:hAnsi="Open Sans" w:eastAsia="Times New Roman" w:cs="Times New Roman"/>
          <w:color w:val="404040"/>
          <w:lang w:val="en-US" w:eastAsia="ru-RU"/>
        </w:rPr>
        <w:t xml:space="preserve"> como as odds dos eventos desportivos – um aspecto essencial para assegurar a satisfação dos apostadores portugueses.</w:t>
      </w:r>
    </w:p>
    <w:p xmlns:wp14="http://schemas.microsoft.com/office/word/2010/wordml" w:rsidRPr="001B6121" w:rsidR="001B6121" w:rsidP="001B6121" w:rsidRDefault="001B6121" w14:paraId="14698B2E"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r w:rsidRPr="001B6121">
        <w:rPr>
          <w:rFonts w:ascii="Open Sans" w:hAnsi="Open Sans" w:eastAsia="Times New Roman" w:cs="Times New Roman"/>
          <w:color w:val="404040"/>
          <w:lang w:val="en-US" w:eastAsia="ru-RU"/>
        </w:rPr>
        <w:t>A Comissão Europeia levantou questões por considerar que o modelo do IEJO pode violar as regras comunitárias da União Europeia.</w:t>
      </w:r>
    </w:p>
    <w:p xmlns:wp14="http://schemas.microsoft.com/office/word/2010/wordml" w:rsidRPr="001B6121" w:rsidR="001B6121" w:rsidP="56AF7C7B" w:rsidRDefault="001B6121" w14:paraId="48E54506" wp14:textId="73577CC5">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gramStart"/>
      <w:r w:rsidRPr="56AF7C7B" w:rsidR="56AF7C7B">
        <w:rPr>
          <w:rFonts w:ascii="Open Sans" w:hAnsi="Open Sans" w:eastAsia="Times New Roman" w:cs="Times New Roman"/>
          <w:color w:val="404040" w:themeColor="text1" w:themeTint="BF" w:themeShade="FF"/>
          <w:lang w:val="en-US" w:eastAsia="ru-RU"/>
        </w:rPr>
        <w:t>A</w:t>
      </w:r>
      <w:proofErr w:type="gram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Associação</w:t>
      </w:r>
      <w:proofErr w:type="spellEnd"/>
      <w:r w:rsidRPr="56AF7C7B" w:rsidR="56AF7C7B">
        <w:rPr>
          <w:rFonts w:ascii="Open Sans" w:hAnsi="Open Sans" w:eastAsia="Times New Roman" w:cs="Times New Roman"/>
          <w:color w:val="404040" w:themeColor="text1" w:themeTint="BF" w:themeShade="FF"/>
          <w:lang w:val="en-US" w:eastAsia="ru-RU"/>
        </w:rPr>
        <w:t xml:space="preserve"> Portuguesa de </w:t>
      </w:r>
      <w:proofErr w:type="spellStart"/>
      <w:r w:rsidRPr="56AF7C7B" w:rsidR="56AF7C7B">
        <w:rPr>
          <w:rFonts w:ascii="Open Sans" w:hAnsi="Open Sans" w:eastAsia="Times New Roman" w:cs="Times New Roman"/>
          <w:color w:val="404040" w:themeColor="text1" w:themeTint="BF" w:themeShade="FF"/>
          <w:lang w:val="en-US" w:eastAsia="ru-RU"/>
        </w:rPr>
        <w:t>Apostas</w:t>
      </w:r>
      <w:proofErr w:type="spellEnd"/>
      <w:r w:rsidRPr="56AF7C7B" w:rsidR="56AF7C7B">
        <w:rPr>
          <w:rFonts w:ascii="Open Sans" w:hAnsi="Open Sans" w:eastAsia="Times New Roman" w:cs="Times New Roman"/>
          <w:color w:val="404040" w:themeColor="text1" w:themeTint="BF" w:themeShade="FF"/>
          <w:lang w:val="en-US" w:eastAsia="ru-RU"/>
        </w:rPr>
        <w:t xml:space="preserve"> e Jogo Online (APAJO), </w:t>
      </w:r>
      <w:proofErr w:type="spellStart"/>
      <w:r w:rsidRPr="56AF7C7B" w:rsidR="56AF7C7B">
        <w:rPr>
          <w:rFonts w:ascii="Open Sans" w:hAnsi="Open Sans" w:eastAsia="Times New Roman" w:cs="Times New Roman"/>
          <w:color w:val="404040" w:themeColor="text1" w:themeTint="BF" w:themeShade="FF"/>
          <w:lang w:val="en-US" w:eastAsia="ru-RU"/>
        </w:rPr>
        <w:t>manifestou</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desagrado</w:t>
      </w:r>
      <w:proofErr w:type="spellEnd"/>
      <w:r w:rsidRPr="56AF7C7B" w:rsidR="56AF7C7B">
        <w:rPr>
          <w:rFonts w:ascii="Open Sans" w:hAnsi="Open Sans" w:eastAsia="Times New Roman" w:cs="Times New Roman"/>
          <w:color w:val="404040" w:themeColor="text1" w:themeTint="BF" w:themeShade="FF"/>
          <w:lang w:val="en-US" w:eastAsia="ru-RU"/>
        </w:rPr>
        <w:t xml:space="preserve"> por </w:t>
      </w:r>
      <w:proofErr w:type="spellStart"/>
      <w:r w:rsidRPr="56AF7C7B" w:rsidR="56AF7C7B">
        <w:rPr>
          <w:rFonts w:ascii="Open Sans" w:hAnsi="Open Sans" w:eastAsia="Times New Roman" w:cs="Times New Roman"/>
          <w:color w:val="404040" w:themeColor="text1" w:themeTint="BF" w:themeShade="FF"/>
          <w:lang w:val="en-US" w:eastAsia="ru-RU"/>
        </w:rPr>
        <w:t>não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ter</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sido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incluída</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todo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este</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processo</w:t>
      </w:r>
      <w:proofErr w:type="spellEnd"/>
      <w:r w:rsidRPr="56AF7C7B" w:rsidR="56AF7C7B">
        <w:rPr>
          <w:rFonts w:ascii="Open Sans" w:hAnsi="Open Sans" w:eastAsia="Times New Roman" w:cs="Times New Roman"/>
          <w:color w:val="404040" w:themeColor="text1" w:themeTint="BF" w:themeShade="FF"/>
          <w:lang w:val="en-US" w:eastAsia="ru-RU"/>
        </w:rPr>
        <w:t xml:space="preserve"> de </w:t>
      </w:r>
      <w:r w:rsidRPr="56AF7C7B" w:rsidR="56AF7C7B">
        <w:rPr>
          <w:rFonts w:ascii="Open Sans" w:hAnsi="Open Sans" w:eastAsia="Times New Roman" w:cs="Times New Roman"/>
          <w:color w:val="404040" w:themeColor="text1" w:themeTint="BF" w:themeShade="FF"/>
          <w:lang w:val="en-US" w:eastAsia="ru-RU"/>
        </w:rPr>
        <w:t>comunicação</w:t>
      </w:r>
      <w:r w:rsidRPr="56AF7C7B" w:rsidR="56AF7C7B">
        <w:rPr>
          <w:rFonts w:ascii="Open Sans" w:hAnsi="Open Sans" w:eastAsia="Times New Roman" w:cs="Times New Roman"/>
          <w:color w:val="404040" w:themeColor="text1" w:themeTint="BF" w:themeShade="FF"/>
          <w:lang w:val="en-US" w:eastAsia="ru-RU"/>
        </w:rPr>
        <w:t>,</w:t>
      </w:r>
      <w:r w:rsidRPr="56AF7C7B" w:rsidR="56AF7C7B">
        <w:rPr>
          <w:rFonts w:ascii="Open Sans" w:hAnsi="Open Sans" w:eastAsia="Times New Roman" w:cs="Times New Roman"/>
          <w:color w:val="404040" w:themeColor="text1" w:themeTint="BF" w:themeShade="FF"/>
          <w:lang w:val="en-US" w:eastAsia="ru-RU"/>
        </w:rPr>
        <w:t xml:space="preserve"> entre o </w:t>
      </w:r>
      <w:proofErr w:type="spellStart"/>
      <w:r w:rsidRPr="56AF7C7B" w:rsidR="56AF7C7B">
        <w:rPr>
          <w:rFonts w:ascii="Open Sans" w:hAnsi="Open Sans" w:eastAsia="Times New Roman" w:cs="Times New Roman"/>
          <w:color w:val="404040" w:themeColor="text1" w:themeTint="BF" w:themeShade="FF"/>
          <w:lang w:val="en-US" w:eastAsia="ru-RU"/>
        </w:rPr>
        <w:t>governo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português</w:t>
      </w:r>
      <w:proofErr w:type="spellEnd"/>
      <w:r w:rsidRPr="56AF7C7B" w:rsidR="56AF7C7B">
        <w:rPr>
          <w:rFonts w:ascii="Open Sans" w:hAnsi="Open Sans" w:eastAsia="Times New Roman" w:cs="Times New Roman"/>
          <w:color w:val="404040" w:themeColor="text1" w:themeTint="BF" w:themeShade="FF"/>
          <w:lang w:val="en-US" w:eastAsia="ru-RU"/>
        </w:rPr>
        <w:t xml:space="preserve"> e a </w:t>
      </w:r>
      <w:proofErr w:type="spellStart"/>
      <w:r w:rsidRPr="56AF7C7B" w:rsidR="56AF7C7B">
        <w:rPr>
          <w:rFonts w:ascii="Open Sans" w:hAnsi="Open Sans" w:eastAsia="Times New Roman" w:cs="Times New Roman"/>
          <w:color w:val="404040" w:themeColor="text1" w:themeTint="BF" w:themeShade="FF"/>
          <w:lang w:val="en-US" w:eastAsia="ru-RU"/>
        </w:rPr>
        <w:t>Comissão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Europeia</w:t>
      </w:r>
      <w:proofErr w:type="spellEnd"/>
      <w:r w:rsidRPr="56AF7C7B" w:rsidR="56AF7C7B">
        <w:rPr>
          <w:rFonts w:ascii="Open Sans" w:hAnsi="Open Sans" w:eastAsia="Times New Roman" w:cs="Times New Roman"/>
          <w:color w:val="404040" w:themeColor="text1" w:themeTint="BF" w:themeShade="FF"/>
          <w:lang w:val="en-US" w:eastAsia="ru-RU"/>
        </w:rPr>
        <w:t>.</w:t>
      </w:r>
    </w:p>
    <w:p xmlns:wp14="http://schemas.microsoft.com/office/word/2010/wordml" w:rsidR="001B6121" w:rsidP="56AF7C7B" w:rsidRDefault="001B6121" w14:paraId="49E4E5B6" wp14:textId="7BB86D0D">
      <w:pPr>
        <w:shd w:val="clear" w:color="auto" w:fill="FFFFFF" w:themeFill="background1"/>
        <w:spacing w:after="0" w:line="330" w:lineRule="atLeast"/>
        <w:textAlignment w:val="baseline"/>
        <w:rPr>
          <w:rFonts w:ascii="Open Sans" w:hAnsi="Open Sans" w:eastAsia="Times New Roman" w:cs="Times New Roman"/>
          <w:color w:val="404040" w:themeColor="text1" w:themeTint="BF" w:themeShade="FF"/>
          <w:lang w:val="en-US" w:eastAsia="ru-RU"/>
        </w:rPr>
      </w:pPr>
      <w:proofErr w:type="spellStart"/>
      <w:r w:rsidRPr="56AF7C7B" w:rsidR="56AF7C7B">
        <w:rPr>
          <w:rFonts w:ascii="Open Sans" w:hAnsi="Open Sans" w:eastAsia="Times New Roman" w:cs="Times New Roman"/>
          <w:color w:val="404040" w:themeColor="text1" w:themeTint="BF" w:themeShade="FF"/>
          <w:lang w:val="en-US" w:eastAsia="ru-RU"/>
        </w:rPr>
        <w:t>Aguarda</w:t>
      </w:r>
      <w:proofErr w:type="spellEnd"/>
      <w:r w:rsidRPr="56AF7C7B" w:rsidR="56AF7C7B">
        <w:rPr>
          <w:rFonts w:ascii="Open Sans" w:hAnsi="Open Sans" w:eastAsia="Times New Roman" w:cs="Times New Roman"/>
          <w:color w:val="404040" w:themeColor="text1" w:themeTint="BF" w:themeShade="FF"/>
          <w:lang w:val="en-US" w:eastAsia="ru-RU"/>
        </w:rPr>
        <w:t>-</w:t>
      </w:r>
      <w:proofErr w:type="gramStart"/>
      <w:r w:rsidRPr="56AF7C7B" w:rsidR="56AF7C7B">
        <w:rPr>
          <w:rFonts w:ascii="Open Sans" w:hAnsi="Open Sans" w:eastAsia="Times New Roman" w:cs="Times New Roman"/>
          <w:color w:val="404040" w:themeColor="text1" w:themeTint="BF" w:themeShade="FF"/>
          <w:lang w:val="en-US" w:eastAsia="ru-RU"/>
        </w:rPr>
        <w:t>se</w:t>
      </w:r>
      <w:proofErr w:type="gramEnd"/>
      <w:r w:rsidRPr="56AF7C7B" w:rsidR="56AF7C7B">
        <w:rPr>
          <w:rFonts w:ascii="Open Sans" w:hAnsi="Open Sans" w:eastAsia="Times New Roman" w:cs="Times New Roman"/>
          <w:color w:val="404040" w:themeColor="text1" w:themeTint="BF" w:themeShade="FF"/>
          <w:lang w:val="en-US" w:eastAsia="ru-RU"/>
        </w:rPr>
        <w:t xml:space="preserve"> </w:t>
      </w:r>
      <w:r w:rsidRPr="56AF7C7B" w:rsidR="56AF7C7B">
        <w:rPr>
          <w:rFonts w:ascii="Open Sans" w:hAnsi="Open Sans" w:eastAsia="Times New Roman" w:cs="Times New Roman"/>
          <w:color w:val="404040" w:themeColor="text1" w:themeTint="BF" w:themeShade="FF"/>
          <w:lang w:val="en-US" w:eastAsia="ru-RU"/>
        </w:rPr>
        <w:t xml:space="preserve">portanto </w:t>
      </w:r>
      <w:r w:rsidRPr="56AF7C7B" w:rsidR="56AF7C7B">
        <w:rPr>
          <w:rFonts w:ascii="Open Sans" w:hAnsi="Open Sans" w:eastAsia="Times New Roman" w:cs="Times New Roman"/>
          <w:color w:val="404040" w:themeColor="text1" w:themeTint="BF" w:themeShade="FF"/>
          <w:lang w:val="en-US" w:eastAsia="ru-RU"/>
        </w:rPr>
        <w:t xml:space="preserve">a </w:t>
      </w:r>
      <w:proofErr w:type="spellStart"/>
      <w:r w:rsidRPr="56AF7C7B" w:rsidR="56AF7C7B">
        <w:rPr>
          <w:rFonts w:ascii="Open Sans" w:hAnsi="Open Sans" w:eastAsia="Times New Roman" w:cs="Times New Roman"/>
          <w:color w:val="404040" w:themeColor="text1" w:themeTint="BF" w:themeShade="FF"/>
          <w:lang w:val="en-US" w:eastAsia="ru-RU"/>
        </w:rPr>
        <w:t>resposta</w:t>
      </w:r>
      <w:proofErr w:type="spellEnd"/>
      <w:r w:rsidRPr="56AF7C7B" w:rsidR="56AF7C7B">
        <w:rPr>
          <w:rFonts w:ascii="Open Sans" w:hAnsi="Open Sans" w:eastAsia="Times New Roman" w:cs="Times New Roman"/>
          <w:color w:val="404040" w:themeColor="text1" w:themeTint="BF" w:themeShade="FF"/>
          <w:lang w:val="en-US" w:eastAsia="ru-RU"/>
        </w:rPr>
        <w:t xml:space="preserve"> da </w:t>
      </w:r>
      <w:proofErr w:type="spellStart"/>
      <w:r w:rsidRPr="56AF7C7B" w:rsidR="56AF7C7B">
        <w:rPr>
          <w:rFonts w:ascii="Open Sans" w:hAnsi="Open Sans" w:eastAsia="Times New Roman" w:cs="Times New Roman"/>
          <w:color w:val="404040" w:themeColor="text1" w:themeTint="BF" w:themeShade="FF"/>
          <w:lang w:val="en-US" w:eastAsia="ru-RU"/>
        </w:rPr>
        <w:t>Comissão</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Europeia</w:t>
      </w:r>
      <w:proofErr w:type="spellEnd"/>
      <w:r w:rsidRPr="56AF7C7B" w:rsidR="56AF7C7B">
        <w:rPr>
          <w:rFonts w:ascii="Open Sans" w:hAnsi="Open Sans" w:eastAsia="Times New Roman" w:cs="Times New Roman"/>
          <w:color w:val="404040" w:themeColor="text1" w:themeTint="BF" w:themeShade="FF"/>
          <w:lang w:val="en-US" w:eastAsia="ru-RU"/>
        </w:rPr>
        <w:t xml:space="preserve"> para que </w:t>
      </w:r>
      <w:proofErr w:type="spellStart"/>
      <w:r w:rsidRPr="56AF7C7B" w:rsidR="56AF7C7B">
        <w:rPr>
          <w:rFonts w:ascii="Open Sans" w:hAnsi="Open Sans" w:eastAsia="Times New Roman" w:cs="Times New Roman"/>
          <w:color w:val="404040" w:themeColor="text1" w:themeTint="BF" w:themeShade="FF"/>
          <w:lang w:val="en-US" w:eastAsia="ru-RU"/>
        </w:rPr>
        <w:t>sejam</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conhecidos</w:t>
      </w:r>
      <w:proofErr w:type="spellEnd"/>
      <w:r w:rsidRPr="56AF7C7B" w:rsidR="56AF7C7B">
        <w:rPr>
          <w:rFonts w:ascii="Open Sans" w:hAnsi="Open Sans" w:eastAsia="Times New Roman" w:cs="Times New Roman"/>
          <w:color w:val="404040" w:themeColor="text1" w:themeTint="BF" w:themeShade="FF"/>
          <w:lang w:val="en-US" w:eastAsia="ru-RU"/>
        </w:rPr>
        <w:t xml:space="preserve"> </w:t>
      </w:r>
      <w:proofErr w:type="spellStart"/>
      <w:r w:rsidRPr="56AF7C7B" w:rsidR="56AF7C7B">
        <w:rPr>
          <w:rFonts w:ascii="Open Sans" w:hAnsi="Open Sans" w:eastAsia="Times New Roman" w:cs="Times New Roman"/>
          <w:color w:val="404040" w:themeColor="text1" w:themeTint="BF" w:themeShade="FF"/>
          <w:lang w:val="en-US" w:eastAsia="ru-RU"/>
        </w:rPr>
        <w:t>avanços</w:t>
      </w:r>
      <w:proofErr w:type="spellEnd"/>
      <w:r w:rsidRPr="56AF7C7B" w:rsidR="56AF7C7B">
        <w:rPr>
          <w:rFonts w:ascii="Open Sans" w:hAnsi="Open Sans" w:eastAsia="Times New Roman" w:cs="Times New Roman"/>
          <w:color w:val="404040" w:themeColor="text1" w:themeTint="BF" w:themeShade="FF"/>
          <w:lang w:val="en-US" w:eastAsia="ru-RU"/>
        </w:rPr>
        <w:t xml:space="preserve"> n</w:t>
      </w:r>
      <w:r w:rsidRPr="56AF7C7B" w:rsidR="56AF7C7B">
        <w:rPr>
          <w:rFonts w:ascii="Open Sans" w:hAnsi="Open Sans" w:eastAsia="Times New Roman" w:cs="Times New Roman"/>
          <w:color w:val="404040" w:themeColor="text1" w:themeTint="BF" w:themeShade="FF"/>
          <w:lang w:val="en-US" w:eastAsia="ru-RU"/>
        </w:rPr>
        <w:t>este</w:t>
      </w:r>
      <w:r w:rsidRPr="56AF7C7B" w:rsidR="56AF7C7B">
        <w:rPr>
          <w:rFonts w:ascii="Open Sans" w:hAnsi="Open Sans" w:eastAsia="Times New Roman" w:cs="Times New Roman"/>
          <w:color w:val="404040" w:themeColor="text1" w:themeTint="BF" w:themeShade="FF"/>
          <w:lang w:val="en-US" w:eastAsia="ru-RU"/>
        </w:rPr>
        <w:t xml:space="preserve"> caso.</w:t>
      </w:r>
    </w:p>
    <w:p xmlns:wp14="http://schemas.microsoft.com/office/word/2010/wordml" w:rsidR="00C3630C" w:rsidP="001B6121" w:rsidRDefault="00C3630C" w14:paraId="0562CB0E" wp14:textId="77777777">
      <w:pPr>
        <w:shd w:val="clear" w:color="auto" w:fill="FFFFFF"/>
        <w:spacing w:after="0" w:line="330" w:lineRule="atLeast"/>
        <w:textAlignment w:val="baseline"/>
        <w:rPr>
          <w:rFonts w:ascii="Open Sans" w:hAnsi="Open Sans" w:eastAsia="Times New Roman" w:cs="Times New Roman"/>
          <w:color w:val="404040"/>
          <w:lang w:val="en-US" w:eastAsia="ru-RU"/>
        </w:rPr>
      </w:pPr>
    </w:p>
    <w:p xmlns:wp14="http://schemas.microsoft.com/office/word/2010/wordml" w:rsidRPr="00C3630C" w:rsidR="00C3630C" w:rsidP="56AF7C7B" w:rsidRDefault="00C3630C" w14:paraId="71852D0B" wp14:textId="0A0555CE">
      <w:pPr>
        <w:pStyle w:val="Heading1"/>
        <w:rPr>
          <w:rFonts w:eastAsia="Times New Roman"/>
          <w:lang w:val="en-US" w:eastAsia="ru-RU"/>
        </w:rPr>
      </w:pPr>
      <w:r w:rsidRPr="56AF7C7B" w:rsidR="56AF7C7B">
        <w:rPr>
          <w:rFonts w:eastAsia="Times New Roman"/>
          <w:lang w:val="en-US" w:eastAsia="ru-RU"/>
        </w:rPr>
        <w:t>7 P</w:t>
      </w:r>
      <w:r w:rsidRPr="56AF7C7B" w:rsidR="56AF7C7B">
        <w:rPr>
          <w:rFonts w:eastAsia="Times New Roman"/>
          <w:lang w:val="en-US" w:eastAsia="ru-RU"/>
        </w:rPr>
        <w:t>ágina</w:t>
      </w:r>
    </w:p>
    <w:p xmlns:wp14="http://schemas.microsoft.com/office/word/2010/wordml" w:rsidRPr="00903080" w:rsidR="00903080" w:rsidP="00903080" w:rsidRDefault="00903080" w14:paraId="5FD1ECA9" wp14:textId="77777777">
      <w:pPr>
        <w:pStyle w:val="Heading3"/>
        <w:shd w:val="clear" w:color="auto" w:fill="FFFFFF"/>
        <w:spacing w:before="0"/>
        <w:rPr>
          <w:rFonts w:ascii="Arial" w:hAnsi="Arial" w:cs="Arial"/>
          <w:color w:val="333333"/>
          <w:sz w:val="36"/>
          <w:szCs w:val="36"/>
          <w:lang w:val="en-US"/>
        </w:rPr>
      </w:pPr>
      <w:r w:rsidRPr="00903080">
        <w:rPr>
          <w:rStyle w:val="Strong"/>
          <w:rFonts w:ascii="Arial" w:hAnsi="Arial" w:cs="Arial"/>
          <w:b w:val="0"/>
          <w:bCs w:val="0"/>
          <w:color w:val="333333"/>
          <w:sz w:val="36"/>
          <w:szCs w:val="36"/>
          <w:lang w:val="en-US"/>
        </w:rPr>
        <w:t>Divulgação de Informações</w:t>
      </w:r>
    </w:p>
    <w:p xmlns:wp14="http://schemas.microsoft.com/office/word/2010/wordml" w:rsidRPr="00903080" w:rsidR="00903080" w:rsidP="56AF7C7B" w:rsidRDefault="00903080" w14:paraId="515DB9E6" wp14:textId="73EAD2F2">
      <w:pPr>
        <w:pStyle w:val="NormalWeb"/>
        <w:shd w:val="clear" w:color="auto" w:fill="FFFFFF" w:themeFill="background1"/>
        <w:spacing w:before="0" w:beforeAutospacing="off" w:after="0" w:afterAutospacing="off"/>
        <w:rPr>
          <w:rFonts w:ascii="Arial" w:hAnsi="Arial" w:cs="Arial"/>
          <w:color w:val="333333"/>
          <w:sz w:val="21"/>
          <w:szCs w:val="21"/>
          <w:lang w:val="en-US"/>
        </w:rPr>
      </w:pPr>
      <w:r w:rsidRPr="56AF7C7B" w:rsidR="56AF7C7B">
        <w:rPr>
          <w:rFonts w:ascii="Arial" w:hAnsi="Arial" w:cs="Arial"/>
          <w:color w:val="333333"/>
          <w:sz w:val="21"/>
          <w:szCs w:val="21"/>
          <w:lang w:val="en-US"/>
        </w:rPr>
        <w:t xml:space="preserve">A </w:t>
      </w:r>
      <w:proofErr w:type="spellStart"/>
      <w:r w:rsidRPr="56AF7C7B" w:rsidR="56AF7C7B">
        <w:rPr>
          <w:rFonts w:ascii="Arial" w:hAnsi="Arial" w:cs="Arial"/>
          <w:color w:val="333333"/>
          <w:sz w:val="21"/>
          <w:szCs w:val="21"/>
          <w:lang w:val="en-US"/>
        </w:rPr>
        <w:t>entidade</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exploradora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partilha</w:t>
      </w:r>
      <w:proofErr w:type="spellEnd"/>
      <w:r w:rsidRPr="56AF7C7B" w:rsidR="56AF7C7B">
        <w:rPr>
          <w:rFonts w:ascii="Arial" w:hAnsi="Arial" w:cs="Arial"/>
          <w:color w:val="333333"/>
          <w:sz w:val="21"/>
          <w:szCs w:val="21"/>
          <w:lang w:val="en-US"/>
        </w:rPr>
        <w:t xml:space="preserve"> com </w:t>
      </w:r>
      <w:proofErr w:type="spellStart"/>
      <w:r w:rsidRPr="56AF7C7B" w:rsidR="56AF7C7B">
        <w:rPr>
          <w:rFonts w:ascii="Arial" w:hAnsi="Arial" w:cs="Arial"/>
          <w:color w:val="333333"/>
          <w:sz w:val="21"/>
          <w:szCs w:val="21"/>
          <w:lang w:val="en-US"/>
        </w:rPr>
        <w:t>entidades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reguladoras</w:t>
      </w:r>
      <w:proofErr w:type="spellEnd"/>
      <w:r w:rsidRPr="56AF7C7B" w:rsidR="56AF7C7B">
        <w:rPr>
          <w:rFonts w:ascii="Arial" w:hAnsi="Arial" w:cs="Arial"/>
          <w:color w:val="333333"/>
          <w:sz w:val="21"/>
          <w:szCs w:val="21"/>
          <w:lang w:val="en-US"/>
        </w:rPr>
        <w:t xml:space="preserve"> e </w:t>
      </w:r>
      <w:proofErr w:type="spellStart"/>
      <w:r w:rsidRPr="56AF7C7B" w:rsidR="56AF7C7B">
        <w:rPr>
          <w:rFonts w:ascii="Arial" w:hAnsi="Arial" w:cs="Arial"/>
          <w:color w:val="333333"/>
          <w:sz w:val="21"/>
          <w:szCs w:val="21"/>
          <w:lang w:val="en-US"/>
        </w:rPr>
        <w:t>oficiais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nos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termos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legais</w:t>
      </w:r>
      <w:proofErr w:type="spellEnd"/>
      <w:r w:rsidRPr="56AF7C7B" w:rsidR="56AF7C7B">
        <w:rPr>
          <w:rFonts w:ascii="Arial" w:hAnsi="Arial" w:cs="Arial"/>
          <w:color w:val="333333"/>
          <w:sz w:val="21"/>
          <w:szCs w:val="21"/>
          <w:lang w:val="en-US"/>
        </w:rPr>
        <w:t xml:space="preserve">, as </w:t>
      </w:r>
      <w:proofErr w:type="spellStart"/>
      <w:r w:rsidRPr="56AF7C7B" w:rsidR="56AF7C7B">
        <w:rPr>
          <w:rFonts w:ascii="Arial" w:hAnsi="Arial" w:cs="Arial"/>
          <w:color w:val="333333"/>
          <w:sz w:val="21"/>
          <w:szCs w:val="21"/>
          <w:lang w:val="en-US"/>
        </w:rPr>
        <w:t>informações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recolhidas</w:t>
      </w:r>
      <w:proofErr w:type="spellEnd"/>
      <w:r w:rsidRPr="56AF7C7B" w:rsidR="56AF7C7B">
        <w:rPr>
          <w:rFonts w:ascii="Arial" w:hAnsi="Arial" w:cs="Arial"/>
          <w:color w:val="333333"/>
          <w:sz w:val="21"/>
          <w:szCs w:val="21"/>
          <w:lang w:val="en-US"/>
        </w:rPr>
        <w:t xml:space="preserve"> dos </w:t>
      </w:r>
      <w:proofErr w:type="spellStart"/>
      <w:r w:rsidRPr="56AF7C7B" w:rsidR="56AF7C7B">
        <w:rPr>
          <w:rFonts w:ascii="Arial" w:hAnsi="Arial" w:cs="Arial"/>
          <w:color w:val="333333"/>
          <w:sz w:val="21"/>
          <w:szCs w:val="21"/>
          <w:lang w:val="en-US"/>
        </w:rPr>
        <w:t>clientes</w:t>
      </w:r>
      <w:proofErr w:type="spellEnd"/>
      <w:r w:rsidRPr="56AF7C7B" w:rsidR="56AF7C7B">
        <w:rPr>
          <w:rFonts w:ascii="Arial" w:hAnsi="Arial" w:cs="Arial"/>
          <w:color w:val="333333"/>
          <w:sz w:val="21"/>
          <w:szCs w:val="21"/>
          <w:lang w:val="en-US"/>
        </w:rPr>
        <w:t>/</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utilizadores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informações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essas</w:t>
      </w:r>
      <w:proofErr w:type="spellEnd"/>
      <w:r w:rsidRPr="56AF7C7B" w:rsidR="56AF7C7B">
        <w:rPr>
          <w:rFonts w:ascii="Arial" w:hAnsi="Arial" w:cs="Arial"/>
          <w:color w:val="333333"/>
          <w:sz w:val="21"/>
          <w:szCs w:val="21"/>
          <w:lang w:val="en-US"/>
        </w:rPr>
        <w:t xml:space="preserve"> que </w:t>
      </w:r>
      <w:proofErr w:type="spellStart"/>
      <w:r w:rsidRPr="56AF7C7B" w:rsidR="56AF7C7B">
        <w:rPr>
          <w:rFonts w:ascii="Arial" w:hAnsi="Arial" w:cs="Arial"/>
          <w:color w:val="333333"/>
          <w:sz w:val="21"/>
          <w:szCs w:val="21"/>
          <w:lang w:val="en-US"/>
        </w:rPr>
        <w:t>incluem</w:t>
      </w:r>
      <w:proofErr w:type="spellEnd"/>
      <w:r w:rsidRPr="56AF7C7B" w:rsidR="56AF7C7B">
        <w:rPr>
          <w:rFonts w:ascii="Arial" w:hAnsi="Arial" w:cs="Arial"/>
          <w:color w:val="333333"/>
          <w:sz w:val="21"/>
          <w:szCs w:val="21"/>
          <w:lang w:val="en-US"/>
        </w:rPr>
        <w:t xml:space="preserve"> dados </w:t>
      </w:r>
      <w:proofErr w:type="spellStart"/>
      <w:r w:rsidRPr="56AF7C7B" w:rsidR="56AF7C7B">
        <w:rPr>
          <w:rFonts w:ascii="Arial" w:hAnsi="Arial" w:cs="Arial"/>
          <w:color w:val="333333"/>
          <w:sz w:val="21"/>
          <w:szCs w:val="21"/>
          <w:lang w:val="en-US"/>
        </w:rPr>
        <w:t>pessoais</w:t>
      </w:r>
      <w:proofErr w:type="spellEnd"/>
      <w:r w:rsidRPr="56AF7C7B" w:rsidR="56AF7C7B">
        <w:rPr>
          <w:rFonts w:ascii="Arial" w:hAnsi="Arial" w:cs="Arial"/>
          <w:color w:val="333333"/>
          <w:sz w:val="21"/>
          <w:szCs w:val="21"/>
          <w:lang w:val="en-US"/>
        </w:rPr>
        <w:t xml:space="preserve"> e </w:t>
      </w:r>
      <w:r w:rsidRPr="56AF7C7B" w:rsidR="56AF7C7B">
        <w:rPr>
          <w:rFonts w:ascii="Arial" w:hAnsi="Arial" w:cs="Arial"/>
          <w:color w:val="333333"/>
          <w:sz w:val="21"/>
          <w:szCs w:val="21"/>
          <w:lang w:val="en-US"/>
        </w:rPr>
        <w:t xml:space="preserve">o </w:t>
      </w:r>
      <w:proofErr w:type="spellStart"/>
      <w:r w:rsidRPr="56AF7C7B" w:rsidR="56AF7C7B">
        <w:rPr>
          <w:rFonts w:ascii="Arial" w:hAnsi="Arial" w:cs="Arial"/>
          <w:color w:val="333333"/>
          <w:sz w:val="21"/>
          <w:szCs w:val="21"/>
          <w:lang w:val="en-US"/>
        </w:rPr>
        <w:t>historial</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apostas</w:t>
      </w:r>
      <w:proofErr w:type="spellEnd"/>
      <w:r w:rsidRPr="56AF7C7B" w:rsidR="56AF7C7B">
        <w:rPr>
          <w:rFonts w:ascii="Arial" w:hAnsi="Arial" w:cs="Arial"/>
          <w:color w:val="333333"/>
          <w:sz w:val="21"/>
          <w:szCs w:val="21"/>
          <w:lang w:val="en-US"/>
        </w:rPr>
        <w:t xml:space="preserve"> com as </w:t>
      </w:r>
      <w:proofErr w:type="spellStart"/>
      <w:r w:rsidRPr="56AF7C7B" w:rsidR="56AF7C7B">
        <w:rPr>
          <w:rFonts w:ascii="Arial" w:hAnsi="Arial" w:cs="Arial"/>
          <w:color w:val="333333"/>
          <w:sz w:val="21"/>
          <w:szCs w:val="21"/>
          <w:lang w:val="en-US"/>
        </w:rPr>
        <w:t>entidades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desportivas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ou</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reguladoras</w:t>
      </w:r>
      <w:proofErr w:type="spellEnd"/>
      <w:r w:rsidRPr="56AF7C7B" w:rsidR="56AF7C7B">
        <w:rPr>
          <w:rFonts w:ascii="Arial" w:hAnsi="Arial" w:cs="Arial"/>
          <w:color w:val="333333"/>
          <w:sz w:val="21"/>
          <w:szCs w:val="21"/>
          <w:lang w:val="en-US"/>
        </w:rPr>
        <w:t xml:space="preserve">, entre </w:t>
      </w:r>
      <w:r w:rsidRPr="56AF7C7B" w:rsidR="56AF7C7B">
        <w:rPr>
          <w:rFonts w:ascii="Arial" w:hAnsi="Arial" w:cs="Arial"/>
          <w:color w:val="333333"/>
          <w:sz w:val="21"/>
          <w:szCs w:val="21"/>
          <w:lang w:val="en-US"/>
        </w:rPr>
        <w:t xml:space="preserve">outros </w:t>
      </w:r>
      <w:proofErr w:type="spellStart"/>
      <w:r w:rsidRPr="56AF7C7B" w:rsidR="56AF7C7B">
        <w:rPr>
          <w:rFonts w:ascii="Arial" w:hAnsi="Arial" w:cs="Arial"/>
          <w:color w:val="333333"/>
          <w:sz w:val="21"/>
          <w:szCs w:val="21"/>
          <w:lang w:val="en-US"/>
        </w:rPr>
        <w:t>órgãos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incluindo</w:t>
      </w:r>
      <w:proofErr w:type="spellEnd"/>
      <w:r w:rsidRPr="56AF7C7B" w:rsidR="56AF7C7B">
        <w:rPr>
          <w:rFonts w:ascii="Arial" w:hAnsi="Arial" w:cs="Arial"/>
          <w:color w:val="333333"/>
          <w:sz w:val="21"/>
          <w:szCs w:val="21"/>
          <w:lang w:val="en-US"/>
        </w:rPr>
        <w:t xml:space="preserve"> a </w:t>
      </w:r>
      <w:proofErr w:type="spellStart"/>
      <w:r w:rsidRPr="56AF7C7B" w:rsidR="56AF7C7B">
        <w:rPr>
          <w:rFonts w:ascii="Arial" w:hAnsi="Arial" w:cs="Arial"/>
          <w:color w:val="333333"/>
          <w:sz w:val="21"/>
          <w:szCs w:val="21"/>
          <w:lang w:val="en-US"/>
        </w:rPr>
        <w:t>polícia</w:t>
      </w:r>
      <w:proofErr w:type="spellEnd"/>
      <w:r w:rsidRPr="56AF7C7B" w:rsidR="56AF7C7B">
        <w:rPr>
          <w:rFonts w:ascii="Arial" w:hAnsi="Arial" w:cs="Arial"/>
          <w:color w:val="333333"/>
          <w:sz w:val="21"/>
          <w:szCs w:val="21"/>
          <w:lang w:val="en-US"/>
        </w:rPr>
        <w:t xml:space="preserve">, a </w:t>
      </w:r>
      <w:proofErr w:type="spellStart"/>
      <w:r w:rsidRPr="56AF7C7B" w:rsidR="56AF7C7B">
        <w:rPr>
          <w:rFonts w:ascii="Arial" w:hAnsi="Arial" w:cs="Arial"/>
          <w:color w:val="333333"/>
          <w:sz w:val="21"/>
          <w:szCs w:val="21"/>
          <w:lang w:val="en-US"/>
        </w:rPr>
        <w:t>fim</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investigar</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uma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possível</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fraude</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branqueamento</w:t>
      </w:r>
      <w:proofErr w:type="spellEnd"/>
      <w:r w:rsidRPr="56AF7C7B" w:rsidR="56AF7C7B">
        <w:rPr>
          <w:rFonts w:ascii="Arial" w:hAnsi="Arial" w:cs="Arial"/>
          <w:color w:val="333333"/>
          <w:sz w:val="21"/>
          <w:szCs w:val="21"/>
          <w:lang w:val="en-US"/>
        </w:rPr>
        <w:t xml:space="preserve"> de capital </w:t>
      </w:r>
      <w:proofErr w:type="spellStart"/>
      <w:r w:rsidRPr="56AF7C7B" w:rsidR="56AF7C7B">
        <w:rPr>
          <w:rFonts w:ascii="Arial" w:hAnsi="Arial" w:cs="Arial"/>
          <w:color w:val="333333"/>
          <w:sz w:val="21"/>
          <w:szCs w:val="21"/>
          <w:lang w:val="en-US"/>
        </w:rPr>
        <w:t>ou</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integridade</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em</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questões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desportivas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dando</w:t>
      </w:r>
      <w:proofErr w:type="spellEnd"/>
      <w:r w:rsidRPr="56AF7C7B" w:rsidR="56AF7C7B">
        <w:rPr>
          <w:rFonts w:ascii="Arial" w:hAnsi="Arial" w:cs="Arial"/>
          <w:color w:val="333333"/>
          <w:sz w:val="21"/>
          <w:szCs w:val="21"/>
          <w:lang w:val="en-US"/>
        </w:rPr>
        <w:t xml:space="preserve"> </w:t>
      </w:r>
      <w:r w:rsidRPr="56AF7C7B" w:rsidR="56AF7C7B">
        <w:rPr>
          <w:rFonts w:ascii="Arial" w:hAnsi="Arial" w:cs="Arial"/>
          <w:color w:val="333333"/>
          <w:sz w:val="21"/>
          <w:szCs w:val="21"/>
          <w:lang w:val="en-US"/>
        </w:rPr>
        <w:t>forma</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cumprimento</w:t>
      </w:r>
      <w:proofErr w:type="spellEnd"/>
      <w:r w:rsidRPr="56AF7C7B" w:rsidR="56AF7C7B">
        <w:rPr>
          <w:rFonts w:ascii="Arial" w:hAnsi="Arial" w:cs="Arial"/>
          <w:color w:val="333333"/>
          <w:sz w:val="21"/>
          <w:szCs w:val="21"/>
          <w:lang w:val="en-US"/>
        </w:rPr>
        <w:t xml:space="preserve"> </w:t>
      </w:r>
      <w:r w:rsidRPr="56AF7C7B" w:rsidR="56AF7C7B">
        <w:rPr>
          <w:rFonts w:ascii="Arial" w:hAnsi="Arial" w:cs="Arial"/>
          <w:color w:val="333333"/>
          <w:sz w:val="21"/>
          <w:szCs w:val="21"/>
          <w:lang w:val="en-US"/>
        </w:rPr>
        <w:t>de</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obrigações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legais</w:t>
      </w:r>
      <w:proofErr w:type="spellEnd"/>
      <w:r w:rsidRPr="56AF7C7B" w:rsidR="56AF7C7B">
        <w:rPr>
          <w:rFonts w:ascii="Arial" w:hAnsi="Arial" w:cs="Arial"/>
          <w:color w:val="333333"/>
          <w:sz w:val="21"/>
          <w:szCs w:val="21"/>
          <w:lang w:val="en-US"/>
        </w:rPr>
        <w:t xml:space="preserve"> e </w:t>
      </w:r>
      <w:proofErr w:type="spellStart"/>
      <w:r w:rsidRPr="56AF7C7B" w:rsidR="56AF7C7B">
        <w:rPr>
          <w:rFonts w:ascii="Arial" w:hAnsi="Arial" w:cs="Arial"/>
          <w:color w:val="333333"/>
          <w:sz w:val="21"/>
          <w:szCs w:val="21"/>
          <w:lang w:val="en-US"/>
        </w:rPr>
        <w:t>regulamentares</w:t>
      </w:r>
      <w:proofErr w:type="spellEnd"/>
      <w:r w:rsidRPr="56AF7C7B" w:rsidR="56AF7C7B">
        <w:rPr>
          <w:rFonts w:ascii="Arial" w:hAnsi="Arial" w:cs="Arial"/>
          <w:color w:val="333333"/>
          <w:sz w:val="21"/>
          <w:szCs w:val="21"/>
          <w:lang w:val="en-US"/>
        </w:rPr>
        <w:t xml:space="preserve">. Para </w:t>
      </w:r>
      <w:proofErr w:type="spellStart"/>
      <w:r w:rsidRPr="56AF7C7B" w:rsidR="56AF7C7B">
        <w:rPr>
          <w:rFonts w:ascii="Arial" w:hAnsi="Arial" w:cs="Arial"/>
          <w:color w:val="333333"/>
          <w:sz w:val="21"/>
          <w:szCs w:val="21"/>
          <w:lang w:val="en-US"/>
        </w:rPr>
        <w:t>cumprir</w:t>
      </w:r>
      <w:proofErr w:type="spellEnd"/>
      <w:r w:rsidRPr="56AF7C7B" w:rsidR="56AF7C7B">
        <w:rPr>
          <w:rFonts w:ascii="Arial" w:hAnsi="Arial" w:cs="Arial"/>
          <w:color w:val="333333"/>
          <w:sz w:val="21"/>
          <w:szCs w:val="21"/>
          <w:lang w:val="en-US"/>
        </w:rPr>
        <w:t xml:space="preserve"> com </w:t>
      </w:r>
      <w:proofErr w:type="spellStart"/>
      <w:r w:rsidRPr="56AF7C7B" w:rsidR="56AF7C7B">
        <w:rPr>
          <w:rFonts w:ascii="Arial" w:hAnsi="Arial" w:cs="Arial"/>
          <w:color w:val="333333"/>
          <w:sz w:val="21"/>
          <w:szCs w:val="21"/>
          <w:lang w:val="en-US"/>
        </w:rPr>
        <w:t>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requisitos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legais</w:t>
      </w:r>
      <w:proofErr w:type="spellEnd"/>
      <w:r w:rsidRPr="56AF7C7B" w:rsidR="56AF7C7B">
        <w:rPr>
          <w:rFonts w:ascii="Arial" w:hAnsi="Arial" w:cs="Arial"/>
          <w:color w:val="333333"/>
          <w:sz w:val="21"/>
          <w:szCs w:val="21"/>
          <w:lang w:val="en-US"/>
        </w:rPr>
        <w:t xml:space="preserve"> e </w:t>
      </w:r>
      <w:proofErr w:type="spellStart"/>
      <w:r w:rsidRPr="56AF7C7B" w:rsidR="56AF7C7B">
        <w:rPr>
          <w:rFonts w:ascii="Arial" w:hAnsi="Arial" w:cs="Arial"/>
          <w:color w:val="333333"/>
          <w:sz w:val="21"/>
          <w:szCs w:val="21"/>
          <w:lang w:val="en-US"/>
        </w:rPr>
        <w:t>regulamentares</w:t>
      </w:r>
      <w:proofErr w:type="spellEnd"/>
      <w:r w:rsidRPr="56AF7C7B" w:rsidR="56AF7C7B">
        <w:rPr>
          <w:rFonts w:ascii="Arial" w:hAnsi="Arial" w:cs="Arial"/>
          <w:color w:val="333333"/>
          <w:sz w:val="21"/>
          <w:szCs w:val="21"/>
          <w:lang w:val="en-US"/>
        </w:rPr>
        <w:t xml:space="preserve"> e com </w:t>
      </w:r>
      <w:proofErr w:type="spellStart"/>
      <w:r w:rsidRPr="56AF7C7B" w:rsidR="56AF7C7B">
        <w:rPr>
          <w:rFonts w:ascii="Arial" w:hAnsi="Arial" w:cs="Arial"/>
          <w:color w:val="333333"/>
          <w:sz w:val="21"/>
          <w:szCs w:val="21"/>
          <w:lang w:val="en-US"/>
        </w:rPr>
        <w:t>procedimentos</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gestão</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risco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interna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levada</w:t>
      </w:r>
      <w:proofErr w:type="spellEnd"/>
      <w:r w:rsidRPr="56AF7C7B" w:rsidR="56AF7C7B">
        <w:rPr>
          <w:rFonts w:ascii="Arial" w:hAnsi="Arial" w:cs="Arial"/>
          <w:color w:val="333333"/>
          <w:sz w:val="21"/>
          <w:szCs w:val="21"/>
          <w:lang w:val="en-US"/>
        </w:rPr>
        <w:t xml:space="preserve"> a </w:t>
      </w:r>
      <w:proofErr w:type="spellStart"/>
      <w:r w:rsidRPr="56AF7C7B" w:rsidR="56AF7C7B">
        <w:rPr>
          <w:rFonts w:ascii="Arial" w:hAnsi="Arial" w:cs="Arial"/>
          <w:color w:val="333333"/>
          <w:sz w:val="21"/>
          <w:szCs w:val="21"/>
          <w:lang w:val="en-US"/>
        </w:rPr>
        <w:t>cabo</w:t>
      </w:r>
      <w:proofErr w:type="spellEnd"/>
      <w:r w:rsidRPr="56AF7C7B" w:rsidR="56AF7C7B">
        <w:rPr>
          <w:rFonts w:ascii="Arial" w:hAnsi="Arial" w:cs="Arial"/>
          <w:color w:val="333333"/>
          <w:sz w:val="21"/>
          <w:szCs w:val="21"/>
          <w:lang w:val="en-US"/>
        </w:rPr>
        <w:t xml:space="preserve"> pela </w:t>
      </w:r>
      <w:proofErr w:type="spellStart"/>
      <w:r w:rsidRPr="56AF7C7B" w:rsidR="56AF7C7B">
        <w:rPr>
          <w:rFonts w:ascii="Arial" w:hAnsi="Arial" w:cs="Arial"/>
          <w:color w:val="333333"/>
          <w:sz w:val="21"/>
          <w:szCs w:val="21"/>
          <w:lang w:val="en-US"/>
        </w:rPr>
        <w:t>entidade</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exploradora</w:t>
      </w:r>
      <w:proofErr w:type="spellEnd"/>
      <w:r w:rsidRPr="56AF7C7B" w:rsidR="56AF7C7B">
        <w:rPr>
          <w:rFonts w:ascii="Arial" w:hAnsi="Arial" w:cs="Arial"/>
          <w:color w:val="333333"/>
          <w:sz w:val="21"/>
          <w:szCs w:val="21"/>
          <w:lang w:val="en-US"/>
        </w:rPr>
        <w:t xml:space="preserve">, </w:t>
      </w:r>
      <w:r w:rsidRPr="56AF7C7B" w:rsidR="56AF7C7B">
        <w:rPr>
          <w:rFonts w:ascii="Arial" w:hAnsi="Arial" w:cs="Arial"/>
          <w:color w:val="333333"/>
          <w:sz w:val="21"/>
          <w:szCs w:val="21"/>
          <w:lang w:val="en-US"/>
        </w:rPr>
        <w:t>armazena</w:t>
      </w:r>
      <w:r w:rsidRPr="56AF7C7B" w:rsidR="56AF7C7B">
        <w:rPr>
          <w:rFonts w:ascii="Arial" w:hAnsi="Arial" w:cs="Arial"/>
          <w:color w:val="333333"/>
          <w:sz w:val="21"/>
          <w:szCs w:val="21"/>
          <w:lang w:val="en-US"/>
        </w:rPr>
        <w:t>m</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informação</w:t>
      </w:r>
      <w:proofErr w:type="spellEnd"/>
      <w:r w:rsidRPr="56AF7C7B" w:rsidR="56AF7C7B">
        <w:rPr>
          <w:rFonts w:ascii="Arial" w:hAnsi="Arial" w:cs="Arial"/>
          <w:color w:val="333333"/>
          <w:sz w:val="21"/>
          <w:szCs w:val="21"/>
          <w:lang w:val="en-US"/>
        </w:rPr>
        <w:t xml:space="preserve"> por um </w:t>
      </w:r>
      <w:proofErr w:type="spellStart"/>
      <w:r w:rsidRPr="56AF7C7B" w:rsidR="56AF7C7B">
        <w:rPr>
          <w:rFonts w:ascii="Arial" w:hAnsi="Arial" w:cs="Arial"/>
          <w:color w:val="333333"/>
          <w:sz w:val="21"/>
          <w:szCs w:val="21"/>
          <w:lang w:val="en-US"/>
        </w:rPr>
        <w:t>período</w:t>
      </w:r>
      <w:proofErr w:type="spellEnd"/>
      <w:r w:rsidRPr="56AF7C7B" w:rsidR="56AF7C7B">
        <w:rPr>
          <w:rFonts w:ascii="Arial" w:hAnsi="Arial" w:cs="Arial"/>
          <w:color w:val="333333"/>
          <w:sz w:val="21"/>
          <w:szCs w:val="21"/>
          <w:lang w:val="en-US"/>
        </w:rPr>
        <w:t xml:space="preserve"> de tempo</w:t>
      </w:r>
      <w:r w:rsidRPr="56AF7C7B" w:rsidR="56AF7C7B">
        <w:rPr>
          <w:rFonts w:ascii="Arial" w:hAnsi="Arial" w:cs="Arial"/>
          <w:color w:val="333333"/>
          <w:sz w:val="21"/>
          <w:szCs w:val="21"/>
          <w:lang w:val="en-US"/>
        </w:rPr>
        <w:t>,</w:t>
      </w:r>
      <w:r w:rsidRPr="56AF7C7B" w:rsidR="56AF7C7B">
        <w:rPr>
          <w:rFonts w:ascii="Arial" w:hAnsi="Arial" w:cs="Arial"/>
          <w:color w:val="333333"/>
          <w:sz w:val="21"/>
          <w:szCs w:val="21"/>
          <w:lang w:val="en-US"/>
        </w:rPr>
        <w:t xml:space="preserve"> após o </w:t>
      </w:r>
      <w:proofErr w:type="spellStart"/>
      <w:r w:rsidRPr="56AF7C7B" w:rsidR="56AF7C7B">
        <w:rPr>
          <w:rFonts w:ascii="Arial" w:hAnsi="Arial" w:cs="Arial"/>
          <w:color w:val="333333"/>
          <w:sz w:val="21"/>
          <w:szCs w:val="21"/>
          <w:lang w:val="en-US"/>
        </w:rPr>
        <w:t>encerramento</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uma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conta</w:t>
      </w:r>
      <w:proofErr w:type="spellEnd"/>
      <w:r w:rsidRPr="56AF7C7B" w:rsidR="56AF7C7B">
        <w:rPr>
          <w:rFonts w:ascii="Arial" w:hAnsi="Arial" w:cs="Arial"/>
          <w:color w:val="333333"/>
          <w:sz w:val="21"/>
          <w:szCs w:val="21"/>
          <w:lang w:val="en-US"/>
        </w:rPr>
        <w:t xml:space="preserve">. Tal </w:t>
      </w:r>
      <w:proofErr w:type="spellStart"/>
      <w:r w:rsidRPr="56AF7C7B" w:rsidR="56AF7C7B">
        <w:rPr>
          <w:rFonts w:ascii="Arial" w:hAnsi="Arial" w:cs="Arial"/>
          <w:color w:val="333333"/>
          <w:sz w:val="21"/>
          <w:szCs w:val="21"/>
          <w:lang w:val="en-US"/>
        </w:rPr>
        <w:t>informação</w:t>
      </w:r>
      <w:proofErr w:type="spellEnd"/>
      <w:r w:rsidRPr="56AF7C7B" w:rsidR="56AF7C7B">
        <w:rPr>
          <w:rFonts w:ascii="Arial" w:hAnsi="Arial" w:cs="Arial"/>
          <w:color w:val="333333"/>
          <w:sz w:val="21"/>
          <w:szCs w:val="21"/>
          <w:lang w:val="en-US"/>
        </w:rPr>
        <w:t xml:space="preserve"> é </w:t>
      </w:r>
      <w:proofErr w:type="spellStart"/>
      <w:r w:rsidRPr="56AF7C7B" w:rsidR="56AF7C7B">
        <w:rPr>
          <w:rFonts w:ascii="Arial" w:hAnsi="Arial" w:cs="Arial"/>
          <w:color w:val="333333"/>
          <w:sz w:val="21"/>
          <w:szCs w:val="21"/>
          <w:lang w:val="en-US"/>
        </w:rPr>
        <w:t>armazenada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na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sua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totalidade</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acordo</w:t>
      </w:r>
      <w:proofErr w:type="spellEnd"/>
      <w:r w:rsidRPr="56AF7C7B" w:rsidR="56AF7C7B">
        <w:rPr>
          <w:rFonts w:ascii="Arial" w:hAnsi="Arial" w:cs="Arial"/>
          <w:color w:val="333333"/>
          <w:sz w:val="21"/>
          <w:szCs w:val="21"/>
          <w:lang w:val="en-US"/>
        </w:rPr>
        <w:t xml:space="preserve"> com </w:t>
      </w:r>
      <w:proofErr w:type="spellStart"/>
      <w:r w:rsidRPr="56AF7C7B" w:rsidR="56AF7C7B">
        <w:rPr>
          <w:rFonts w:ascii="Arial" w:hAnsi="Arial" w:cs="Arial"/>
          <w:color w:val="333333"/>
          <w:sz w:val="21"/>
          <w:szCs w:val="21"/>
          <w:lang w:val="en-US"/>
        </w:rPr>
        <w:t>esta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Política</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Privacidade</w:t>
      </w:r>
      <w:proofErr w:type="spellEnd"/>
      <w:r w:rsidRPr="56AF7C7B" w:rsidR="56AF7C7B">
        <w:rPr>
          <w:rFonts w:ascii="Arial" w:hAnsi="Arial" w:cs="Arial"/>
          <w:color w:val="333333"/>
          <w:sz w:val="21"/>
          <w:szCs w:val="21"/>
          <w:lang w:val="en-US"/>
        </w:rPr>
        <w:t>.</w:t>
      </w:r>
    </w:p>
    <w:p xmlns:wp14="http://schemas.microsoft.com/office/word/2010/wordml" w:rsidRPr="00903080" w:rsidR="00903080" w:rsidP="00903080" w:rsidRDefault="00903080" w14:paraId="0DFB275E" wp14:textId="77777777">
      <w:pPr>
        <w:pStyle w:val="Heading3"/>
        <w:shd w:val="clear" w:color="auto" w:fill="FFFFFF"/>
        <w:spacing w:before="0"/>
        <w:rPr>
          <w:rFonts w:ascii="Arial" w:hAnsi="Arial" w:cs="Arial"/>
          <w:color w:val="333333"/>
          <w:sz w:val="36"/>
          <w:szCs w:val="36"/>
          <w:lang w:val="en-US"/>
        </w:rPr>
      </w:pPr>
      <w:r w:rsidRPr="00903080">
        <w:rPr>
          <w:rStyle w:val="Strong"/>
          <w:rFonts w:ascii="Arial" w:hAnsi="Arial" w:cs="Arial"/>
          <w:b w:val="0"/>
          <w:bCs w:val="0"/>
          <w:color w:val="333333"/>
          <w:sz w:val="36"/>
          <w:szCs w:val="36"/>
          <w:lang w:val="en-US"/>
        </w:rPr>
        <w:t>Acesso a informação</w:t>
      </w:r>
    </w:p>
    <w:p xmlns:wp14="http://schemas.microsoft.com/office/word/2010/wordml" w:rsidRPr="00903080" w:rsidR="00903080" w:rsidP="00903080" w:rsidRDefault="00903080" w14:paraId="11538789" wp14:textId="77777777">
      <w:pPr>
        <w:pStyle w:val="NormalWeb"/>
        <w:shd w:val="clear" w:color="auto" w:fill="FFFFFF"/>
        <w:spacing w:before="0" w:beforeAutospacing="0" w:after="0" w:afterAutospacing="0"/>
        <w:rPr>
          <w:rFonts w:ascii="Arial" w:hAnsi="Arial" w:cs="Arial"/>
          <w:color w:val="333333"/>
          <w:sz w:val="21"/>
          <w:szCs w:val="21"/>
          <w:lang w:val="en-US"/>
        </w:rPr>
      </w:pPr>
      <w:r w:rsidRPr="00903080">
        <w:rPr>
          <w:rFonts w:ascii="Arial" w:hAnsi="Arial" w:cs="Arial"/>
          <w:color w:val="333333"/>
          <w:sz w:val="21"/>
          <w:szCs w:val="21"/>
          <w:lang w:val="en-US"/>
        </w:rPr>
        <w:t xml:space="preserve">O cliente/ utilizador tem direito a aceder à informação arquivada a seu respeito assim </w:t>
      </w:r>
      <w:proofErr w:type="gramStart"/>
      <w:r w:rsidRPr="00903080">
        <w:rPr>
          <w:rFonts w:ascii="Arial" w:hAnsi="Arial" w:cs="Arial"/>
          <w:color w:val="333333"/>
          <w:sz w:val="21"/>
          <w:szCs w:val="21"/>
          <w:lang w:val="en-US"/>
        </w:rPr>
        <w:t>como</w:t>
      </w:r>
      <w:proofErr w:type="gramEnd"/>
      <w:r w:rsidRPr="00903080">
        <w:rPr>
          <w:rFonts w:ascii="Arial" w:hAnsi="Arial" w:cs="Arial"/>
          <w:color w:val="333333"/>
          <w:sz w:val="21"/>
          <w:szCs w:val="21"/>
          <w:lang w:val="en-US"/>
        </w:rPr>
        <w:t xml:space="preserve"> a obter a sua portabilidade. O Cliente/ utilizador tem também direito a que sejam apagadas todas as informações/ dados pessoais, independentemente do suporte em que </w:t>
      </w:r>
      <w:proofErr w:type="gramStart"/>
      <w:r w:rsidRPr="00903080">
        <w:rPr>
          <w:rFonts w:ascii="Arial" w:hAnsi="Arial" w:cs="Arial"/>
          <w:color w:val="333333"/>
          <w:sz w:val="21"/>
          <w:szCs w:val="21"/>
          <w:lang w:val="en-US"/>
        </w:rPr>
        <w:t>a</w:t>
      </w:r>
      <w:proofErr w:type="gramEnd"/>
      <w:r w:rsidRPr="00903080">
        <w:rPr>
          <w:rFonts w:ascii="Arial" w:hAnsi="Arial" w:cs="Arial"/>
          <w:color w:val="333333"/>
          <w:sz w:val="21"/>
          <w:szCs w:val="21"/>
          <w:lang w:val="en-US"/>
        </w:rPr>
        <w:t xml:space="preserve"> entidade exploradora os armazene.</w:t>
      </w:r>
    </w:p>
    <w:p xmlns:wp14="http://schemas.microsoft.com/office/word/2010/wordml" w:rsidRPr="00903080" w:rsidR="00903080" w:rsidP="00903080" w:rsidRDefault="00903080" w14:paraId="3E523414" wp14:textId="77777777">
      <w:pPr>
        <w:pStyle w:val="Heading3"/>
        <w:shd w:val="clear" w:color="auto" w:fill="FFFFFF"/>
        <w:spacing w:before="0"/>
        <w:rPr>
          <w:rFonts w:ascii="Arial" w:hAnsi="Arial" w:cs="Arial"/>
          <w:color w:val="333333"/>
          <w:sz w:val="36"/>
          <w:szCs w:val="36"/>
          <w:lang w:val="en-US"/>
        </w:rPr>
      </w:pPr>
      <w:r w:rsidRPr="00903080">
        <w:rPr>
          <w:rStyle w:val="Strong"/>
          <w:rFonts w:ascii="Arial" w:hAnsi="Arial" w:cs="Arial"/>
          <w:b w:val="0"/>
          <w:bCs w:val="0"/>
          <w:color w:val="333333"/>
          <w:sz w:val="36"/>
          <w:szCs w:val="36"/>
          <w:lang w:val="en-US"/>
        </w:rPr>
        <w:t>Alterações à nossa Política de Privacidade</w:t>
      </w:r>
    </w:p>
    <w:p xmlns:wp14="http://schemas.microsoft.com/office/word/2010/wordml" w:rsidRPr="00903080" w:rsidR="00903080" w:rsidP="56AF7C7B" w:rsidRDefault="00903080" w14:paraId="3F0E39FC" wp14:textId="4861ADD5">
      <w:pPr>
        <w:pStyle w:val="NormalWeb"/>
        <w:shd w:val="clear" w:color="auto" w:fill="FFFFFF" w:themeFill="background1"/>
        <w:spacing w:before="0" w:beforeAutospacing="off" w:after="0" w:afterAutospacing="off"/>
        <w:rPr>
          <w:rStyle w:val="Heading1Char"/>
          <w:lang w:val="en-US"/>
        </w:rPr>
      </w:pPr>
      <w:proofErr w:type="spellStart"/>
      <w:r w:rsidRPr="56AF7C7B" w:rsidR="56AF7C7B">
        <w:rPr>
          <w:rFonts w:ascii="Arial" w:hAnsi="Arial" w:cs="Arial"/>
          <w:color w:val="333333"/>
          <w:sz w:val="21"/>
          <w:szCs w:val="21"/>
          <w:lang w:val="en-US"/>
        </w:rPr>
        <w:t>Quaisquer</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alterações</w:t>
      </w:r>
      <w:proofErr w:type="spellEnd"/>
      <w:r w:rsidRPr="56AF7C7B" w:rsidR="56AF7C7B">
        <w:rPr>
          <w:rFonts w:ascii="Arial" w:hAnsi="Arial" w:cs="Arial"/>
          <w:color w:val="333333"/>
          <w:sz w:val="21"/>
          <w:szCs w:val="21"/>
          <w:lang w:val="en-US"/>
        </w:rPr>
        <w:t xml:space="preserve"> à </w:t>
      </w:r>
      <w:proofErr w:type="spellStart"/>
      <w:r w:rsidRPr="56AF7C7B" w:rsidR="56AF7C7B">
        <w:rPr>
          <w:rFonts w:ascii="Arial" w:hAnsi="Arial" w:cs="Arial"/>
          <w:color w:val="333333"/>
          <w:sz w:val="21"/>
          <w:szCs w:val="21"/>
          <w:lang w:val="en-US"/>
        </w:rPr>
        <w:t>nossa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Política</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Privacidade</w:t>
      </w:r>
      <w:proofErr w:type="spellEnd"/>
      <w:r w:rsidRPr="56AF7C7B" w:rsidR="56AF7C7B">
        <w:rPr>
          <w:rFonts w:ascii="Arial" w:hAnsi="Arial" w:cs="Arial"/>
          <w:color w:val="333333"/>
          <w:sz w:val="21"/>
          <w:szCs w:val="21"/>
          <w:lang w:val="en-US"/>
        </w:rPr>
        <w:t xml:space="preserve"> no </w:t>
      </w:r>
      <w:proofErr w:type="spellStart"/>
      <w:r w:rsidRPr="56AF7C7B" w:rsidR="56AF7C7B">
        <w:rPr>
          <w:rFonts w:ascii="Arial" w:hAnsi="Arial" w:cs="Arial"/>
          <w:color w:val="333333"/>
          <w:sz w:val="21"/>
          <w:szCs w:val="21"/>
          <w:lang w:val="en-US"/>
        </w:rPr>
        <w:t>futuro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serão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anunciadas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nesta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página</w:t>
      </w:r>
      <w:proofErr w:type="spellEnd"/>
      <w:r w:rsidRPr="56AF7C7B" w:rsidR="56AF7C7B">
        <w:rPr>
          <w:rFonts w:ascii="Arial" w:hAnsi="Arial" w:cs="Arial"/>
          <w:color w:val="333333"/>
          <w:sz w:val="21"/>
          <w:szCs w:val="21"/>
          <w:lang w:val="en-US"/>
        </w:rPr>
        <w:t xml:space="preserve"> e </w:t>
      </w:r>
      <w:proofErr w:type="spellStart"/>
      <w:r w:rsidRPr="56AF7C7B" w:rsidR="56AF7C7B">
        <w:rPr>
          <w:rFonts w:ascii="Arial" w:hAnsi="Arial" w:cs="Arial"/>
          <w:color w:val="333333"/>
          <w:sz w:val="21"/>
          <w:szCs w:val="21"/>
          <w:lang w:val="en-US"/>
        </w:rPr>
        <w:t>tais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alterações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terão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efeito</w:t>
      </w:r>
      <w:proofErr w:type="spellEnd"/>
      <w:r w:rsidRPr="56AF7C7B" w:rsidR="56AF7C7B">
        <w:rPr>
          <w:rFonts w:ascii="Arial" w:hAnsi="Arial" w:cs="Arial"/>
          <w:color w:val="333333"/>
          <w:sz w:val="21"/>
          <w:szCs w:val="21"/>
          <w:lang w:val="en-US"/>
        </w:rPr>
        <w:t>,</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mediante</w:t>
      </w:r>
      <w:proofErr w:type="spellEnd"/>
      <w:r w:rsidRPr="56AF7C7B" w:rsidR="56AF7C7B">
        <w:rPr>
          <w:rFonts w:ascii="Arial" w:hAnsi="Arial" w:cs="Arial"/>
          <w:color w:val="333333"/>
          <w:sz w:val="21"/>
          <w:szCs w:val="21"/>
          <w:lang w:val="en-US"/>
        </w:rPr>
        <w:t xml:space="preserve"> o </w:t>
      </w:r>
      <w:proofErr w:type="spellStart"/>
      <w:r w:rsidRPr="56AF7C7B" w:rsidR="56AF7C7B">
        <w:rPr>
          <w:rFonts w:ascii="Arial" w:hAnsi="Arial" w:cs="Arial"/>
          <w:color w:val="333333"/>
          <w:sz w:val="21"/>
          <w:szCs w:val="21"/>
          <w:lang w:val="en-US"/>
        </w:rPr>
        <w:t>anúncio</w:t>
      </w:r>
      <w:proofErr w:type="spellEnd"/>
      <w:r w:rsidRPr="56AF7C7B" w:rsidR="56AF7C7B">
        <w:rPr>
          <w:rFonts w:ascii="Arial" w:hAnsi="Arial" w:cs="Arial"/>
          <w:color w:val="333333"/>
          <w:sz w:val="21"/>
          <w:szCs w:val="21"/>
          <w:lang w:val="en-US"/>
        </w:rPr>
        <w:t xml:space="preserve"> da </w:t>
      </w:r>
      <w:proofErr w:type="spellStart"/>
      <w:r w:rsidRPr="56AF7C7B" w:rsidR="56AF7C7B">
        <w:rPr>
          <w:rFonts w:ascii="Arial" w:hAnsi="Arial" w:cs="Arial"/>
          <w:color w:val="333333"/>
          <w:sz w:val="21"/>
          <w:szCs w:val="21"/>
          <w:lang w:val="en-US"/>
        </w:rPr>
        <w:t>Política</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Privacidade</w:t>
      </w:r>
      <w:proofErr w:type="spellEnd"/>
      <w:r w:rsidRPr="56AF7C7B" w:rsidR="56AF7C7B">
        <w:rPr>
          <w:rFonts w:ascii="Arial" w:hAnsi="Arial" w:cs="Arial"/>
          <w:color w:val="333333"/>
          <w:sz w:val="21"/>
          <w:szCs w:val="21"/>
          <w:lang w:val="en-US"/>
        </w:rPr>
        <w:t xml:space="preserve">. Se </w:t>
      </w:r>
      <w:proofErr w:type="spellStart"/>
      <w:r w:rsidRPr="56AF7C7B" w:rsidR="56AF7C7B">
        <w:rPr>
          <w:rFonts w:ascii="Arial" w:hAnsi="Arial" w:cs="Arial"/>
          <w:color w:val="333333"/>
          <w:sz w:val="21"/>
          <w:szCs w:val="21"/>
          <w:lang w:val="en-US"/>
        </w:rPr>
        <w:t>forem</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efetuadas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alterações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materiais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ou</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significativas</w:t>
      </w:r>
      <w:proofErr w:type="spellEnd"/>
      <w:r w:rsidRPr="56AF7C7B" w:rsidR="56AF7C7B">
        <w:rPr>
          <w:rFonts w:ascii="Arial" w:hAnsi="Arial" w:cs="Arial"/>
          <w:color w:val="333333"/>
          <w:sz w:val="21"/>
          <w:szCs w:val="21"/>
          <w:lang w:val="en-US"/>
        </w:rPr>
        <w:t xml:space="preserve"> a </w:t>
      </w:r>
      <w:proofErr w:type="spellStart"/>
      <w:r w:rsidRPr="56AF7C7B" w:rsidR="56AF7C7B">
        <w:rPr>
          <w:rFonts w:ascii="Arial" w:hAnsi="Arial" w:cs="Arial"/>
          <w:color w:val="333333"/>
          <w:sz w:val="21"/>
          <w:szCs w:val="21"/>
          <w:lang w:val="en-US"/>
        </w:rPr>
        <w:t>esta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Política</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Privacidade</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será</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feito</w:t>
      </w:r>
      <w:proofErr w:type="spellEnd"/>
      <w:r w:rsidRPr="56AF7C7B" w:rsidR="56AF7C7B">
        <w:rPr>
          <w:rFonts w:ascii="Arial" w:hAnsi="Arial" w:cs="Arial"/>
          <w:color w:val="333333"/>
          <w:sz w:val="21"/>
          <w:szCs w:val="21"/>
          <w:lang w:val="en-US"/>
        </w:rPr>
        <w:t xml:space="preserve"> um </w:t>
      </w:r>
      <w:proofErr w:type="spellStart"/>
      <w:r w:rsidRPr="56AF7C7B" w:rsidR="56AF7C7B">
        <w:rPr>
          <w:rFonts w:ascii="Arial" w:hAnsi="Arial" w:cs="Arial"/>
          <w:color w:val="333333"/>
          <w:sz w:val="21"/>
          <w:szCs w:val="21"/>
          <w:lang w:val="en-US"/>
        </w:rPr>
        <w:t>esforço</w:t>
      </w:r>
      <w:proofErr w:type="spellEnd"/>
      <w:r w:rsidRPr="56AF7C7B" w:rsidR="56AF7C7B">
        <w:rPr>
          <w:rFonts w:ascii="Arial" w:hAnsi="Arial" w:cs="Arial"/>
          <w:color w:val="333333"/>
          <w:sz w:val="21"/>
          <w:szCs w:val="21"/>
          <w:lang w:val="en-US"/>
        </w:rPr>
        <w:t xml:space="preserve"> no </w:t>
      </w:r>
      <w:proofErr w:type="spellStart"/>
      <w:r w:rsidRPr="56AF7C7B" w:rsidR="56AF7C7B">
        <w:rPr>
          <w:rFonts w:ascii="Arial" w:hAnsi="Arial" w:cs="Arial"/>
          <w:color w:val="333333"/>
          <w:sz w:val="21"/>
          <w:szCs w:val="21"/>
          <w:lang w:val="en-US"/>
        </w:rPr>
        <w:t>sentido</w:t>
      </w:r>
      <w:proofErr w:type="spellEnd"/>
      <w:r w:rsidRPr="56AF7C7B" w:rsidR="56AF7C7B">
        <w:rPr>
          <w:rFonts w:ascii="Arial" w:hAnsi="Arial" w:cs="Arial"/>
          <w:color w:val="333333"/>
          <w:sz w:val="21"/>
          <w:szCs w:val="21"/>
          <w:lang w:val="en-US"/>
        </w:rPr>
        <w:t xml:space="preserve"> de ser dada </w:t>
      </w:r>
      <w:proofErr w:type="spellStart"/>
      <w:r w:rsidRPr="56AF7C7B" w:rsidR="56AF7C7B">
        <w:rPr>
          <w:rFonts w:ascii="Arial" w:hAnsi="Arial" w:cs="Arial"/>
          <w:color w:val="333333"/>
          <w:sz w:val="21"/>
          <w:szCs w:val="21"/>
          <w:lang w:val="en-US"/>
        </w:rPr>
        <w:t>informação</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aos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clientes</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através</w:t>
      </w:r>
      <w:proofErr w:type="spellEnd"/>
      <w:r w:rsidRPr="56AF7C7B" w:rsidR="56AF7C7B">
        <w:rPr>
          <w:rFonts w:ascii="Arial" w:hAnsi="Arial" w:cs="Arial"/>
          <w:color w:val="333333"/>
          <w:sz w:val="21"/>
          <w:szCs w:val="21"/>
          <w:lang w:val="en-US"/>
        </w:rPr>
        <w:t xml:space="preserve"> de e-mail, aviso </w:t>
      </w:r>
      <w:proofErr w:type="spellStart"/>
      <w:r w:rsidRPr="56AF7C7B" w:rsidR="56AF7C7B">
        <w:rPr>
          <w:rFonts w:ascii="Arial" w:hAnsi="Arial" w:cs="Arial"/>
          <w:color w:val="333333"/>
          <w:sz w:val="21"/>
          <w:szCs w:val="21"/>
          <w:lang w:val="en-US"/>
        </w:rPr>
        <w:t>na</w:t>
      </w:r>
      <w:proofErr w:type="spellEnd"/>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página</w:t>
      </w:r>
      <w:proofErr w:type="spellEnd"/>
      <w:r w:rsidRPr="56AF7C7B" w:rsidR="56AF7C7B">
        <w:rPr>
          <w:rFonts w:ascii="Arial" w:hAnsi="Arial" w:cs="Arial"/>
          <w:color w:val="333333"/>
          <w:sz w:val="21"/>
          <w:szCs w:val="21"/>
          <w:lang w:val="en-US"/>
        </w:rPr>
        <w:t xml:space="preserve"> web </w:t>
      </w:r>
      <w:proofErr w:type="spellStart"/>
      <w:r w:rsidRPr="56AF7C7B" w:rsidR="56AF7C7B">
        <w:rPr>
          <w:rFonts w:ascii="Arial" w:hAnsi="Arial" w:cs="Arial"/>
          <w:color w:val="333333"/>
          <w:sz w:val="21"/>
          <w:szCs w:val="21"/>
          <w:lang w:val="en-US"/>
        </w:rPr>
        <w:t>ou</w:t>
      </w:r>
      <w:proofErr w:type="spellEnd"/>
      <w:r w:rsidRPr="56AF7C7B" w:rsidR="56AF7C7B">
        <w:rPr>
          <w:rFonts w:ascii="Arial" w:hAnsi="Arial" w:cs="Arial"/>
          <w:color w:val="333333"/>
          <w:sz w:val="21"/>
          <w:szCs w:val="21"/>
          <w:lang w:val="en-US"/>
        </w:rPr>
        <w:t xml:space="preserve"> outros </w:t>
      </w:r>
      <w:proofErr w:type="spellStart"/>
      <w:r w:rsidRPr="56AF7C7B" w:rsidR="56AF7C7B">
        <w:rPr>
          <w:rFonts w:ascii="Arial" w:hAnsi="Arial" w:cs="Arial"/>
          <w:color w:val="333333"/>
          <w:sz w:val="21"/>
          <w:szCs w:val="21"/>
          <w:lang w:val="en-US"/>
        </w:rPr>
        <w:t>meios</w:t>
      </w:r>
      <w:proofErr w:type="spellEnd"/>
      <w:r w:rsidRPr="56AF7C7B" w:rsidR="56AF7C7B">
        <w:rPr>
          <w:rFonts w:ascii="Arial" w:hAnsi="Arial" w:cs="Arial"/>
          <w:color w:val="333333"/>
          <w:sz w:val="21"/>
          <w:szCs w:val="21"/>
          <w:lang w:val="en-US"/>
        </w:rPr>
        <w:t xml:space="preserve"> de </w:t>
      </w:r>
      <w:proofErr w:type="spellStart"/>
      <w:r w:rsidRPr="56AF7C7B" w:rsidR="56AF7C7B">
        <w:rPr>
          <w:rFonts w:ascii="Arial" w:hAnsi="Arial" w:cs="Arial"/>
          <w:color w:val="333333"/>
          <w:sz w:val="21"/>
          <w:szCs w:val="21"/>
          <w:lang w:val="en-US"/>
        </w:rPr>
        <w:t>comunicação</w:t>
      </w:r>
      <w:proofErr w:type="spellEnd"/>
      <w:r w:rsidRPr="56AF7C7B" w:rsidR="56AF7C7B">
        <w:rPr>
          <w:rFonts w:ascii="Arial" w:hAnsi="Arial" w:cs="Arial"/>
          <w:color w:val="333333"/>
          <w:sz w:val="21"/>
          <w:szCs w:val="21"/>
          <w:lang w:val="en-US"/>
        </w:rPr>
        <w:t xml:space="preserve"> que sejam</w:t>
      </w:r>
      <w:r w:rsidRPr="56AF7C7B" w:rsidR="56AF7C7B">
        <w:rPr>
          <w:rFonts w:ascii="Arial" w:hAnsi="Arial" w:cs="Arial"/>
          <w:color w:val="333333"/>
          <w:sz w:val="21"/>
          <w:szCs w:val="21"/>
          <w:lang w:val="en-US"/>
        </w:rPr>
        <w:t xml:space="preserve"> </w:t>
      </w:r>
      <w:proofErr w:type="spellStart"/>
      <w:r w:rsidRPr="56AF7C7B" w:rsidR="56AF7C7B">
        <w:rPr>
          <w:rFonts w:ascii="Arial" w:hAnsi="Arial" w:cs="Arial"/>
          <w:color w:val="333333"/>
          <w:sz w:val="21"/>
          <w:szCs w:val="21"/>
          <w:lang w:val="en-US"/>
        </w:rPr>
        <w:t>eficazes</w:t>
      </w:r>
      <w:proofErr w:type="spellEnd"/>
      <w:r w:rsidRPr="56AF7C7B" w:rsidR="56AF7C7B">
        <w:rPr>
          <w:rFonts w:ascii="Arial" w:hAnsi="Arial" w:cs="Arial"/>
          <w:color w:val="333333"/>
          <w:sz w:val="21"/>
          <w:szCs w:val="21"/>
          <w:lang w:val="en-US"/>
        </w:rPr>
        <w:t>.</w:t>
      </w:r>
      <w:r>
        <w:br/>
      </w:r>
      <w:r>
        <w:br/>
      </w:r>
      <w:r w:rsidRPr="56AF7C7B" w:rsidR="56AF7C7B">
        <w:rPr>
          <w:rStyle w:val="Heading1Char"/>
          <w:lang w:val="en-US"/>
        </w:rPr>
        <w:t>8 P</w:t>
      </w:r>
      <w:r w:rsidRPr="56AF7C7B" w:rsidR="56AF7C7B">
        <w:rPr>
          <w:rStyle w:val="Heading1Char"/>
          <w:lang w:val="en-US"/>
        </w:rPr>
        <w:t>ágina</w:t>
      </w:r>
    </w:p>
    <w:p w:rsidR="56AF7C7B" w:rsidP="56AF7C7B" w:rsidRDefault="56AF7C7B" w14:paraId="3581A3D9" w14:textId="39011D66">
      <w:pPr>
        <w:pStyle w:val="Normal"/>
        <w:shd w:val="clear" w:color="auto" w:fill="FFFFFF" w:themeFill="background1"/>
        <w:spacing w:before="0" w:beforeAutospacing="off" w:after="0" w:afterAutospacing="off"/>
        <w:rPr>
          <w:rStyle w:val="Heading1Char"/>
          <w:lang w:val="en-US"/>
        </w:rPr>
      </w:pPr>
    </w:p>
    <w:p w:rsidR="56AF7C7B" w:rsidP="56AF7C7B" w:rsidRDefault="56AF7C7B" w14:paraId="097A0098" w14:textId="0184E324">
      <w:pPr>
        <w:rPr>
          <w:rFonts w:ascii="Calibri" w:hAnsi="Calibri" w:eastAsia="Calibri" w:cs="Calibri" w:asciiTheme="minorAscii" w:hAnsiTheme="minorAscii" w:eastAsiaTheme="minorAscii" w:cstheme="minorAscii"/>
          <w:noProof w:val="0"/>
          <w:color w:val="222222"/>
          <w:sz w:val="22"/>
          <w:szCs w:val="22"/>
          <w:lang w:val="en-US"/>
        </w:rPr>
      </w:pPr>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O Site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respeita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protege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privacidade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favor,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consulte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os nossos Termos e Condições para outras informações importantes para os visitantes. Estas páginas, separadamente e em conjunto, formam a Política do Site. </w:t>
      </w:r>
    </w:p>
    <w:p w:rsidR="56AF7C7B" w:rsidP="56AF7C7B" w:rsidRDefault="56AF7C7B" w14:paraId="54D8416E" w14:textId="7DEBA4BE">
      <w:pPr>
        <w:rPr>
          <w:rFonts w:ascii="Calibri" w:hAnsi="Calibri" w:eastAsia="Calibri" w:cs="Calibri" w:asciiTheme="minorAscii" w:hAnsiTheme="minorAscii" w:eastAsiaTheme="minorAscii" w:cstheme="minorAscii"/>
          <w:noProof w:val="0"/>
          <w:color w:val="222222"/>
          <w:sz w:val="22"/>
          <w:szCs w:val="22"/>
          <w:lang w:val="en-US"/>
        </w:rPr>
      </w:pPr>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Informação pessoalmente identificável </w:t>
      </w:r>
    </w:p>
    <w:p w:rsidR="56AF7C7B" w:rsidP="56AF7C7B" w:rsidRDefault="56AF7C7B" w14:paraId="4BB69CED" w14:textId="7D0FC9B1">
      <w:pPr>
        <w:rPr>
          <w:rFonts w:ascii="Calibri" w:hAnsi="Calibri" w:eastAsia="Calibri" w:cs="Calibri" w:asciiTheme="minorAscii" w:hAnsiTheme="minorAscii" w:eastAsiaTheme="minorAscii" w:cstheme="minorAscii"/>
          <w:noProof w:val="0"/>
          <w:color w:val="222222"/>
          <w:sz w:val="22"/>
          <w:szCs w:val="22"/>
          <w:lang w:val="en-US"/>
        </w:rPr>
      </w:pP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Nós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recolhemos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pessoalmente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identificáveis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quando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site.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Quando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partilham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pessoais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como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nome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endereço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e-mail,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essas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usadas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apenas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uma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finalidade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específica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como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entrega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boletins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informativos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ser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removido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qualquer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serviço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inscrito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envie-nos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um e-mail.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Você</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removido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todas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listas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e-mail, mas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sistemas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manterão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num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arquivo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seguro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Se o site for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vendido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essa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política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permanecerá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vigor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até</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ser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alterada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você</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registou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um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endereço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e-mail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base de dados, será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tal</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venda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
    <w:p w:rsidR="56AF7C7B" w:rsidP="56AF7C7B" w:rsidRDefault="56AF7C7B" w14:paraId="143144DF" w14:textId="600E6CB4">
      <w:pPr>
        <w:rPr>
          <w:rFonts w:ascii="Calibri" w:hAnsi="Calibri" w:eastAsia="Calibri" w:cs="Calibri" w:asciiTheme="minorAscii" w:hAnsiTheme="minorAscii" w:eastAsiaTheme="minorAscii" w:cstheme="minorAscii"/>
          <w:noProof w:val="0"/>
          <w:color w:val="222222"/>
          <w:sz w:val="22"/>
          <w:szCs w:val="22"/>
          <w:lang w:val="en-US"/>
        </w:rPr>
      </w:pPr>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Dados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nunca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vendidos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
    <w:p w:rsidR="56AF7C7B" w:rsidP="56AF7C7B" w:rsidRDefault="56AF7C7B" w14:paraId="6A0A42A2" w14:textId="05656009">
      <w:pPr>
        <w:rPr>
          <w:rFonts w:ascii="Calibri" w:hAnsi="Calibri" w:eastAsia="Calibri" w:cs="Calibri" w:asciiTheme="minorAscii" w:hAnsiTheme="minorAscii" w:eastAsiaTheme="minorAscii" w:cstheme="minorAscii"/>
          <w:noProof w:val="0"/>
          <w:color w:val="222222"/>
          <w:sz w:val="22"/>
          <w:szCs w:val="22"/>
          <w:lang w:val="en-US"/>
        </w:rPr>
      </w:pP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desenvolver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projetar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operar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entregar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lista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abrangente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atualizada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dos casinos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todo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mundo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é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necessário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recolhermos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certos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dados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específicos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Esses dados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nunca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vendidos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veiculados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revelados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gramStart"/>
      <w:r w:rsidRPr="56AF7C7B" w:rsidR="56AF7C7B">
        <w:rPr>
          <w:rFonts w:ascii="Calibri" w:hAnsi="Calibri" w:eastAsia="Calibri" w:cs="Calibri" w:asciiTheme="minorAscii" w:hAnsiTheme="minorAscii" w:eastAsiaTheme="minorAscii" w:cstheme="minorAscii"/>
          <w:noProof w:val="0"/>
          <w:color w:val="222222"/>
          <w:sz w:val="22"/>
          <w:szCs w:val="22"/>
          <w:lang w:val="en-US"/>
        </w:rPr>
        <w:t>a</w:t>
      </w:r>
      <w:proofErr w:type="gram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entidades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terceiros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exceto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conforme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indicado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neste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documento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política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privacidade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relação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utlizadores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comerciais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clientes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pagos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pro-bono,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anunciantes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outros que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contratam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é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separada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exclusivo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critério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Essa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declaração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aplica-se a estes apenas como visitantes. </w:t>
      </w:r>
    </w:p>
    <w:p w:rsidR="56AF7C7B" w:rsidP="56AF7C7B" w:rsidRDefault="56AF7C7B" w14:paraId="5C081416" w14:textId="1B6106CD">
      <w:pPr>
        <w:rPr>
          <w:rFonts w:ascii="Calibri" w:hAnsi="Calibri" w:eastAsia="Calibri" w:cs="Calibri" w:asciiTheme="minorAscii" w:hAnsiTheme="minorAscii" w:eastAsiaTheme="minorAscii" w:cstheme="minorAscii"/>
          <w:noProof w:val="0"/>
          <w:color w:val="222222"/>
          <w:sz w:val="22"/>
          <w:szCs w:val="22"/>
          <w:lang w:val="en-US"/>
        </w:rPr>
      </w:pP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Nenhuma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pessoal</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recolhida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partilhada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exceto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razões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segurança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investigação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questões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legais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contra um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utilizador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instruído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uma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agência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aplicação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leis tribunal,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regulador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outro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órgão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oficial</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 </w:t>
      </w:r>
      <w:r w:rsidRPr="56AF7C7B" w:rsidR="56AF7C7B">
        <w:rPr>
          <w:rFonts w:ascii="Calibri" w:hAnsi="Calibri" w:eastAsia="Calibri" w:cs="Calibri" w:asciiTheme="minorAscii" w:hAnsiTheme="minorAscii" w:eastAsiaTheme="minorAscii" w:cstheme="minorAscii"/>
          <w:noProof w:val="0"/>
          <w:color w:val="222222"/>
          <w:sz w:val="22"/>
          <w:szCs w:val="22"/>
          <w:lang w:val="en-US"/>
        </w:rPr>
        <w:t>governo</w:t>
      </w:r>
      <w:r w:rsidRPr="56AF7C7B" w:rsidR="56AF7C7B">
        <w:rPr>
          <w:rFonts w:ascii="Calibri" w:hAnsi="Calibri" w:eastAsia="Calibri" w:cs="Calibri" w:asciiTheme="minorAscii" w:hAnsiTheme="minorAscii" w:eastAsiaTheme="minorAscii" w:cstheme="minorAscii"/>
          <w:noProof w:val="0"/>
          <w:color w:val="222222"/>
          <w:sz w:val="22"/>
          <w:szCs w:val="22"/>
          <w:lang w:val="en-US"/>
        </w:rPr>
        <w:t>.</w:t>
      </w:r>
    </w:p>
    <w:p w:rsidR="56AF7C7B" w:rsidP="56AF7C7B" w:rsidRDefault="56AF7C7B" w14:paraId="44284EF8" w14:textId="254E6EFE">
      <w:pPr>
        <w:rPr>
          <w:rFonts w:ascii="Calibri" w:hAnsi="Calibri" w:eastAsia="Calibri" w:cs="Calibri" w:asciiTheme="minorAscii" w:hAnsiTheme="minorAscii" w:eastAsiaTheme="minorAscii" w:cstheme="minorAscii"/>
          <w:noProof w:val="0"/>
          <w:color w:val="222222"/>
          <w:sz w:val="22"/>
          <w:szCs w:val="22"/>
          <w:lang w:val="en-US"/>
        </w:rPr>
      </w:pPr>
      <w:r w:rsidRPr="56AF7C7B" w:rsidR="56AF7C7B">
        <w:rPr>
          <w:rFonts w:ascii="Calibri" w:hAnsi="Calibri" w:eastAsia="Calibri" w:cs="Calibri" w:asciiTheme="minorAscii" w:hAnsiTheme="minorAscii" w:eastAsiaTheme="minorAscii" w:cstheme="minorAscii"/>
          <w:noProof w:val="0"/>
          <w:color w:val="222222"/>
          <w:sz w:val="22"/>
          <w:szCs w:val="22"/>
          <w:lang w:val="en-US"/>
        </w:rPr>
        <w:t>Cookies</w:t>
      </w:r>
    </w:p>
    <w:p w:rsidR="56AF7C7B" w:rsidP="56AF7C7B" w:rsidRDefault="56AF7C7B" w14:paraId="68EF7400" w14:textId="291ECAEF">
      <w:pPr>
        <w:rPr>
          <w:rFonts w:ascii="Calibri" w:hAnsi="Calibri" w:eastAsia="Calibri" w:cs="Calibri" w:asciiTheme="minorAscii" w:hAnsiTheme="minorAscii" w:eastAsiaTheme="minorAscii" w:cstheme="minorAscii"/>
          <w:noProof w:val="0"/>
          <w:color w:val="222222"/>
          <w:sz w:val="22"/>
          <w:szCs w:val="22"/>
          <w:lang w:val="en-US"/>
        </w:rPr>
      </w:pPr>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exibir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relevantes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recolhemos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endereço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IP 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utilizadores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armazenamos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cookies no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computador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ajudar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gramStart"/>
      <w:r w:rsidRPr="56AF7C7B" w:rsidR="56AF7C7B">
        <w:rPr>
          <w:rFonts w:ascii="Calibri" w:hAnsi="Calibri" w:eastAsia="Calibri" w:cs="Calibri" w:asciiTheme="minorAscii" w:hAnsiTheme="minorAscii" w:eastAsiaTheme="minorAscii" w:cstheme="minorAscii"/>
          <w:noProof w:val="0"/>
          <w:color w:val="222222"/>
          <w:sz w:val="22"/>
          <w:szCs w:val="22"/>
          <w:lang w:val="en-US"/>
        </w:rPr>
        <w:t>a</w:t>
      </w:r>
      <w:proofErr w:type="gram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identificá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-lo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subsequentes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endereço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IP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indica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qual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país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está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gramStart"/>
      <w:r w:rsidRPr="56AF7C7B" w:rsidR="56AF7C7B">
        <w:rPr>
          <w:rFonts w:ascii="Calibri" w:hAnsi="Calibri" w:eastAsia="Calibri" w:cs="Calibri" w:asciiTheme="minorAscii" w:hAnsiTheme="minorAscii" w:eastAsiaTheme="minorAscii" w:cstheme="minorAscii"/>
          <w:noProof w:val="0"/>
          <w:color w:val="222222"/>
          <w:sz w:val="22"/>
          <w:szCs w:val="22"/>
          <w:lang w:val="en-US"/>
        </w:rPr>
        <w:t>a</w:t>
      </w:r>
      <w:proofErr w:type="gram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aceder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serviços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usamos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essas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exibir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apenas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mais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pertinentes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possíveis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Por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exemplo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você</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estiver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EUA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estiver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ler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sobre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um casino que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aceita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jogadores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sua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jurisdição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todoo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esforço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feito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exibir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detalhadas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links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esses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mesmos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sites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autorizados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Pequenos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problemas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técnicos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VPNs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pelos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utilizadores e cliques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depois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serem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avisados vão para além do nosso controlo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responsabilidade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exclusiva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
    <w:p w:rsidR="56AF7C7B" w:rsidP="56AF7C7B" w:rsidRDefault="56AF7C7B" w14:paraId="276F834F" w14:textId="392E0764">
      <w:pPr>
        <w:rPr>
          <w:rFonts w:ascii="Calibri" w:hAnsi="Calibri" w:eastAsia="Calibri" w:cs="Calibri" w:asciiTheme="minorAscii" w:hAnsiTheme="minorAscii" w:eastAsiaTheme="minorAscii" w:cstheme="minorAscii"/>
          <w:noProof w:val="0"/>
          <w:color w:val="222222"/>
          <w:sz w:val="22"/>
          <w:szCs w:val="22"/>
          <w:lang w:val="en-US"/>
        </w:rPr>
      </w:pP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Também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usamos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cookies e dados de IP. Esses dados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identificam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pessoalmente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Usamos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esses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dados 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podemos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partilhá</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-los com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serviços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análise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como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fornecidos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pelo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Google e outros que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têm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suas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próprias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políticas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privacidade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suas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informações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pessoalmente</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identificáveis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nunca</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conhecimento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ou</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partilhadas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com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parceiros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nesses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casos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Esses dados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genéricos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usados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fins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identificação</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tendências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visitantes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fim</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de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melhorar</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os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nossos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serviços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para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todos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w:t>
      </w:r>
      <w:proofErr w:type="spellStart"/>
      <w:r w:rsidRPr="56AF7C7B" w:rsidR="56AF7C7B">
        <w:rPr>
          <w:rFonts w:ascii="Calibri" w:hAnsi="Calibri" w:eastAsia="Calibri" w:cs="Calibri" w:asciiTheme="minorAscii" w:hAnsiTheme="minorAscii" w:eastAsiaTheme="minorAscii" w:cstheme="minorAscii"/>
          <w:noProof w:val="0"/>
          <w:color w:val="222222"/>
          <w:sz w:val="22"/>
          <w:szCs w:val="22"/>
          <w:lang w:val="en-US"/>
        </w:rPr>
        <w:t>os</w:t>
      </w:r>
      <w:proofErr w:type="spellEnd"/>
      <w:r w:rsidRPr="56AF7C7B" w:rsidR="56AF7C7B">
        <w:rPr>
          <w:rFonts w:ascii="Calibri" w:hAnsi="Calibri" w:eastAsia="Calibri" w:cs="Calibri" w:asciiTheme="minorAscii" w:hAnsiTheme="minorAscii" w:eastAsiaTheme="minorAscii" w:cstheme="minorAscii"/>
          <w:noProof w:val="0"/>
          <w:color w:val="222222"/>
          <w:sz w:val="22"/>
          <w:szCs w:val="22"/>
          <w:lang w:val="en-US"/>
        </w:rPr>
        <w:t xml:space="preserve"> utilizadores.</w:t>
      </w:r>
    </w:p>
    <w:p xmlns:wp14="http://schemas.microsoft.com/office/word/2010/wordml" w:rsidRPr="00903080" w:rsidR="00903080" w:rsidP="56AF7C7B" w:rsidRDefault="00903080" w14:paraId="7D601773" wp14:textId="7933B609">
      <w:pPr>
        <w:rPr>
          <w:lang w:val="en-US"/>
        </w:rPr>
      </w:pPr>
      <w:proofErr w:type="spellStart"/>
      <w:r w:rsidRPr="56AF7C7B" w:rsidR="56AF7C7B">
        <w:rPr>
          <w:lang w:val="en-US"/>
        </w:rPr>
        <w:t>Endereço</w:t>
      </w:r>
      <w:r w:rsidRPr="56AF7C7B" w:rsidR="56AF7C7B">
        <w:rPr>
          <w:lang w:val="en-US"/>
        </w:rPr>
        <w:t>s</w:t>
      </w:r>
      <w:proofErr w:type="spellEnd"/>
      <w:r w:rsidRPr="56AF7C7B" w:rsidR="56AF7C7B">
        <w:rPr>
          <w:lang w:val="en-US"/>
        </w:rPr>
        <w:t xml:space="preserve"> de E-mails</w:t>
      </w:r>
      <w:bookmarkStart w:name="_GoBack" w:id="0"/>
      <w:bookmarkEnd w:id="0"/>
    </w:p>
    <w:p w:rsidR="56AF7C7B" w:rsidP="56AF7C7B" w:rsidRDefault="56AF7C7B" w14:paraId="05864429" w14:textId="3D8EBDEB">
      <w:pPr>
        <w:pStyle w:val="Normal"/>
        <w:rPr>
          <w:rFonts w:ascii="Calibri" w:hAnsi="Calibri" w:eastAsia="Calibri" w:cs="Calibri" w:asciiTheme="minorAscii" w:hAnsiTheme="minorAscii" w:eastAsiaTheme="minorAscii" w:cstheme="minorAscii"/>
          <w:noProof w:val="0"/>
          <w:color w:val="222222"/>
          <w:sz w:val="22"/>
          <w:szCs w:val="22"/>
          <w:lang w:val="pt"/>
        </w:rPr>
      </w:pPr>
      <w:r w:rsidRPr="56AF7C7B" w:rsidR="56AF7C7B">
        <w:rPr>
          <w:rFonts w:ascii="Calibri" w:hAnsi="Calibri" w:eastAsia="Calibri" w:cs="Calibri" w:asciiTheme="minorAscii" w:hAnsiTheme="minorAscii" w:eastAsiaTheme="minorAscii" w:cstheme="minorAscii"/>
          <w:noProof w:val="0"/>
          <w:color w:val="222222"/>
          <w:sz w:val="22"/>
          <w:szCs w:val="22"/>
          <w:lang w:val="pt"/>
        </w:rPr>
        <w:t>Para quem se inscrever para as atualizações de notícias, boletins informativos, concursos; ou por qualquer outro motivo, fornecer voluntariamente o seu endereço de e-mail para nós ou um serviço terceirizado implantado no nosso site:  o seu endereço de e-mail e senha específica do site são recolhidos por nós e podem ser tratados ou partilhados com aWeber ou outros serviços de entrega, que possamos contratar ou usar os serviços de tempos em tempos. Estes dados não serão utilizados para qualquer outro fim que não seja claramente detalhado ou que não seja assumido pelos utilizadores.</w:t>
      </w:r>
    </w:p>
    <w:p w:rsidR="56AF7C7B" w:rsidP="56AF7C7B" w:rsidRDefault="56AF7C7B" w14:paraId="71C6BE27" w14:textId="0E53478B">
      <w:pPr>
        <w:pStyle w:val="Normal"/>
        <w:rPr>
          <w:rFonts w:ascii="Calibri" w:hAnsi="Calibri" w:eastAsia="Calibri" w:cs="Calibri" w:asciiTheme="minorAscii" w:hAnsiTheme="minorAscii" w:eastAsiaTheme="minorAscii" w:cstheme="minorAscii"/>
          <w:noProof w:val="0"/>
          <w:color w:val="222222"/>
          <w:sz w:val="22"/>
          <w:szCs w:val="22"/>
          <w:lang w:val="pt"/>
        </w:rPr>
      </w:pPr>
      <w:r w:rsidRPr="56AF7C7B" w:rsidR="56AF7C7B">
        <w:rPr>
          <w:rFonts w:ascii="Calibri" w:hAnsi="Calibri" w:eastAsia="Calibri" w:cs="Calibri" w:asciiTheme="minorAscii" w:hAnsiTheme="minorAscii" w:eastAsiaTheme="minorAscii" w:cstheme="minorAscii"/>
          <w:noProof w:val="0"/>
          <w:color w:val="222222"/>
          <w:sz w:val="22"/>
          <w:szCs w:val="22"/>
          <w:lang w:val="pt"/>
        </w:rPr>
        <w:t>Por exemplo, se você se inscrever para receber atualizações de notícias ou boletins informativos, vai-nos dar permissão para que os nossos parceiros e terceiros nos enviem as informações que você solicitou. Ao comentar sobre artigos de notícias, você concorda que podemos entrar em contato consigo para obter mais informações. Também entenderá que registamos o seu endereço IP e podemos usar essas informações para ajudar a determinar se é razoável supor que você é quem você diz ser. Por exemplo; Uma pessoa com um endereço IP nos EUA afirma ser um jogador online da Roménia. Um visitante de Hong Kong comenta sobre uma grande refeição, que afirma ter tido várias horas antes num casino que está no outro lado do mundo.</w:t>
      </w:r>
    </w:p>
    <w:p w:rsidR="56AF7C7B" w:rsidP="56AF7C7B" w:rsidRDefault="56AF7C7B" w14:paraId="74F9B40E" w14:textId="38844940">
      <w:pPr>
        <w:pStyle w:val="Normal"/>
        <w:rPr>
          <w:rFonts w:ascii="Calibri" w:hAnsi="Calibri" w:eastAsia="Calibri" w:cs="Calibri" w:asciiTheme="minorAscii" w:hAnsiTheme="minorAscii" w:eastAsiaTheme="minorAscii" w:cstheme="minorAscii"/>
          <w:noProof w:val="0"/>
          <w:color w:val="222222"/>
          <w:sz w:val="22"/>
          <w:szCs w:val="22"/>
          <w:lang w:val="pt"/>
        </w:rPr>
      </w:pPr>
      <w:r w:rsidRPr="56AF7C7B" w:rsidR="56AF7C7B">
        <w:rPr>
          <w:rFonts w:ascii="Calibri" w:hAnsi="Calibri" w:eastAsia="Calibri" w:cs="Calibri" w:asciiTheme="minorAscii" w:hAnsiTheme="minorAscii" w:eastAsiaTheme="minorAscii" w:cstheme="minorAscii"/>
          <w:noProof w:val="0"/>
          <w:color w:val="222222"/>
          <w:sz w:val="22"/>
          <w:szCs w:val="22"/>
          <w:lang w:val="pt"/>
        </w:rPr>
        <w:t>Servidores Seguros</w:t>
      </w:r>
    </w:p>
    <w:p w:rsidR="56AF7C7B" w:rsidP="56AF7C7B" w:rsidRDefault="56AF7C7B" w14:paraId="45239E9B" w14:textId="2EC35BA7">
      <w:pPr>
        <w:pStyle w:val="Normal"/>
        <w:rPr>
          <w:rFonts w:ascii="Calibri" w:hAnsi="Calibri" w:eastAsia="Calibri" w:cs="Calibri" w:asciiTheme="minorAscii" w:hAnsiTheme="minorAscii" w:eastAsiaTheme="minorAscii" w:cstheme="minorAscii"/>
          <w:noProof w:val="0"/>
          <w:color w:val="222222"/>
          <w:sz w:val="22"/>
          <w:szCs w:val="22"/>
          <w:lang w:val="pt"/>
        </w:rPr>
      </w:pPr>
      <w:r w:rsidRPr="56AF7C7B" w:rsidR="56AF7C7B">
        <w:rPr>
          <w:rFonts w:ascii="Calibri" w:hAnsi="Calibri" w:eastAsia="Calibri" w:cs="Calibri" w:asciiTheme="minorAscii" w:hAnsiTheme="minorAscii" w:eastAsiaTheme="minorAscii" w:cstheme="minorAscii"/>
          <w:noProof w:val="0"/>
          <w:color w:val="222222"/>
          <w:sz w:val="22"/>
          <w:szCs w:val="22"/>
          <w:lang w:val="pt"/>
        </w:rPr>
        <w:t>Temos medidas de segurança adequadas nos locais físicos de todos os nossos servidores, a fim de salvaguardar qualquer intrusão não autorizada que possa acontecer, roubo, alteração ou outros usos indevidos de informações que recolhemos em nosso site. Somente funcionários administrativos de alto nível têm acesso a qualquer uma dessas informações. A informação é encriptada e protegida através da senha.</w:t>
      </w:r>
    </w:p>
    <w:sectPr w:rsidRPr="00903080" w:rsidR="001B6121">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70307E4"/>
    <w:multiLevelType w:val="hybridMultilevel"/>
    <w:tmpl w:val="837E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00B0C"/>
    <w:multiLevelType w:val="multilevel"/>
    <w:tmpl w:val="E1565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06A2E70"/>
    <w:multiLevelType w:val="multilevel"/>
    <w:tmpl w:val="874AB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A970C5E"/>
    <w:multiLevelType w:val="multilevel"/>
    <w:tmpl w:val="529C7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2CE74B9D"/>
    <w:multiLevelType w:val="multilevel"/>
    <w:tmpl w:val="1584C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25F4328"/>
    <w:multiLevelType w:val="multilevel"/>
    <w:tmpl w:val="162C04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614558DD"/>
    <w:multiLevelType w:val="multilevel"/>
    <w:tmpl w:val="C7B05D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65CF13B9"/>
    <w:multiLevelType w:val="multilevel"/>
    <w:tmpl w:val="BBE496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73DB58D1"/>
    <w:multiLevelType w:val="multilevel"/>
    <w:tmpl w:val="33247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2">
    <w:abstractNumId w:val="11"/>
  </w:num>
  <w:num w:numId="11">
    <w:abstractNumId w:val="10"/>
  </w:num>
  <w:num w:numId="10">
    <w:abstractNumId w:val="9"/>
  </w:num>
  <w:num w:numId="1">
    <w:abstractNumId w:val="0"/>
  </w:num>
  <w:num w:numId="2">
    <w:abstractNumId w:val="8"/>
  </w:num>
  <w:num w:numId="3">
    <w:abstractNumId w:val="4"/>
  </w:num>
  <w:num w:numId="4">
    <w:abstractNumId w:val="6"/>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16103"/>
    <w:rsid w:val="00086E43"/>
    <w:rsid w:val="001740D6"/>
    <w:rsid w:val="001B6121"/>
    <w:rsid w:val="002B6BC7"/>
    <w:rsid w:val="00534813"/>
    <w:rsid w:val="008C52AE"/>
    <w:rsid w:val="00903080"/>
    <w:rsid w:val="00AA3B85"/>
    <w:rsid w:val="00C3630C"/>
    <w:rsid w:val="00DE28D8"/>
    <w:rsid w:val="1667613A"/>
    <w:rsid w:val="23573FDC"/>
    <w:rsid w:val="257FE3D7"/>
    <w:rsid w:val="2F31FEA2"/>
    <w:rsid w:val="56A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d6cbd-9f49-4c3b-92a1-f81d1f1e90a2}"/>
  <w14:docId w14:val="257FE3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C52AE"/>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6121"/>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612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28D8"/>
    <w:pPr>
      <w:ind w:left="720"/>
      <w:contextualSpacing/>
    </w:pPr>
  </w:style>
  <w:style w:type="paragraph" w:styleId="NormalWeb">
    <w:name w:val="Normal (Web)"/>
    <w:basedOn w:val="Normal"/>
    <w:uiPriority w:val="99"/>
    <w:semiHidden/>
    <w:unhideWhenUsed/>
    <w:rsid w:val="00DE28D8"/>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DE28D8"/>
    <w:rPr>
      <w:b/>
      <w:bCs/>
    </w:rPr>
  </w:style>
  <w:style w:type="character" w:styleId="Hyperlink">
    <w:name w:val="Hyperlink"/>
    <w:basedOn w:val="DefaultParagraphFont"/>
    <w:uiPriority w:val="99"/>
    <w:semiHidden/>
    <w:unhideWhenUsed/>
    <w:rsid w:val="00DE28D8"/>
    <w:rPr>
      <w:color w:val="0000FF"/>
      <w:u w:val="single"/>
    </w:rPr>
  </w:style>
  <w:style w:type="character" w:styleId="Heading1Char" w:customStyle="1">
    <w:name w:val="Heading 1 Char"/>
    <w:basedOn w:val="DefaultParagraphFont"/>
    <w:link w:val="Heading1"/>
    <w:uiPriority w:val="9"/>
    <w:rsid w:val="008C52AE"/>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1B6121"/>
    <w:rPr>
      <w:rFonts w:asciiTheme="majorHAnsi" w:hAnsiTheme="majorHAnsi" w:eastAsiaTheme="majorEastAsia" w:cstheme="majorBidi"/>
      <w:color w:val="2E74B5" w:themeColor="accent1" w:themeShade="BF"/>
      <w:sz w:val="26"/>
      <w:szCs w:val="26"/>
    </w:rPr>
  </w:style>
  <w:style w:type="character" w:styleId="Emphasis">
    <w:name w:val="Emphasis"/>
    <w:basedOn w:val="DefaultParagraphFont"/>
    <w:uiPriority w:val="20"/>
    <w:qFormat/>
    <w:rsid w:val="001B6121"/>
    <w:rPr>
      <w:i/>
      <w:iCs/>
    </w:rPr>
  </w:style>
  <w:style w:type="character" w:styleId="Heading3Char" w:customStyle="1">
    <w:name w:val="Heading 3 Char"/>
    <w:basedOn w:val="DefaultParagraphFont"/>
    <w:link w:val="Heading3"/>
    <w:uiPriority w:val="9"/>
    <w:semiHidden/>
    <w:rsid w:val="001B6121"/>
    <w:rPr>
      <w:rFonts w:asciiTheme="majorHAnsi" w:hAnsiTheme="majorHAnsi" w:eastAsiaTheme="majorEastAsia" w:cstheme="majorBidi"/>
      <w:color w:val="1F4D78" w:themeColor="accent1" w:themeShade="7F"/>
      <w:sz w:val="24"/>
      <w:szCs w:val="24"/>
    </w:rPr>
  </w:style>
  <w:style w:type="paragraph" w:styleId="has-background" w:customStyle="1">
    <w:name w:val="has-background"/>
    <w:basedOn w:val="Normal"/>
    <w:rsid w:val="001B6121"/>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85">
      <w:bodyDiv w:val="1"/>
      <w:marLeft w:val="0"/>
      <w:marRight w:val="0"/>
      <w:marTop w:val="0"/>
      <w:marBottom w:val="0"/>
      <w:divBdr>
        <w:top w:val="none" w:sz="0" w:space="0" w:color="auto"/>
        <w:left w:val="none" w:sz="0" w:space="0" w:color="auto"/>
        <w:bottom w:val="none" w:sz="0" w:space="0" w:color="auto"/>
        <w:right w:val="none" w:sz="0" w:space="0" w:color="auto"/>
      </w:divBdr>
    </w:div>
    <w:div w:id="93016686">
      <w:bodyDiv w:val="1"/>
      <w:marLeft w:val="0"/>
      <w:marRight w:val="0"/>
      <w:marTop w:val="0"/>
      <w:marBottom w:val="0"/>
      <w:divBdr>
        <w:top w:val="none" w:sz="0" w:space="0" w:color="auto"/>
        <w:left w:val="none" w:sz="0" w:space="0" w:color="auto"/>
        <w:bottom w:val="none" w:sz="0" w:space="0" w:color="auto"/>
        <w:right w:val="none" w:sz="0" w:space="0" w:color="auto"/>
      </w:divBdr>
    </w:div>
    <w:div w:id="152793584">
      <w:bodyDiv w:val="1"/>
      <w:marLeft w:val="0"/>
      <w:marRight w:val="0"/>
      <w:marTop w:val="0"/>
      <w:marBottom w:val="0"/>
      <w:divBdr>
        <w:top w:val="none" w:sz="0" w:space="0" w:color="auto"/>
        <w:left w:val="none" w:sz="0" w:space="0" w:color="auto"/>
        <w:bottom w:val="none" w:sz="0" w:space="0" w:color="auto"/>
        <w:right w:val="none" w:sz="0" w:space="0" w:color="auto"/>
      </w:divBdr>
    </w:div>
    <w:div w:id="218128810">
      <w:bodyDiv w:val="1"/>
      <w:marLeft w:val="0"/>
      <w:marRight w:val="0"/>
      <w:marTop w:val="0"/>
      <w:marBottom w:val="0"/>
      <w:divBdr>
        <w:top w:val="none" w:sz="0" w:space="0" w:color="auto"/>
        <w:left w:val="none" w:sz="0" w:space="0" w:color="auto"/>
        <w:bottom w:val="none" w:sz="0" w:space="0" w:color="auto"/>
        <w:right w:val="none" w:sz="0" w:space="0" w:color="auto"/>
      </w:divBdr>
    </w:div>
    <w:div w:id="237789537">
      <w:bodyDiv w:val="1"/>
      <w:marLeft w:val="0"/>
      <w:marRight w:val="0"/>
      <w:marTop w:val="0"/>
      <w:marBottom w:val="0"/>
      <w:divBdr>
        <w:top w:val="none" w:sz="0" w:space="0" w:color="auto"/>
        <w:left w:val="none" w:sz="0" w:space="0" w:color="auto"/>
        <w:bottom w:val="none" w:sz="0" w:space="0" w:color="auto"/>
        <w:right w:val="none" w:sz="0" w:space="0" w:color="auto"/>
      </w:divBdr>
    </w:div>
    <w:div w:id="318268489">
      <w:bodyDiv w:val="1"/>
      <w:marLeft w:val="0"/>
      <w:marRight w:val="0"/>
      <w:marTop w:val="0"/>
      <w:marBottom w:val="0"/>
      <w:divBdr>
        <w:top w:val="none" w:sz="0" w:space="0" w:color="auto"/>
        <w:left w:val="none" w:sz="0" w:space="0" w:color="auto"/>
        <w:bottom w:val="none" w:sz="0" w:space="0" w:color="auto"/>
        <w:right w:val="none" w:sz="0" w:space="0" w:color="auto"/>
      </w:divBdr>
    </w:div>
    <w:div w:id="356548439">
      <w:bodyDiv w:val="1"/>
      <w:marLeft w:val="0"/>
      <w:marRight w:val="0"/>
      <w:marTop w:val="0"/>
      <w:marBottom w:val="0"/>
      <w:divBdr>
        <w:top w:val="none" w:sz="0" w:space="0" w:color="auto"/>
        <w:left w:val="none" w:sz="0" w:space="0" w:color="auto"/>
        <w:bottom w:val="none" w:sz="0" w:space="0" w:color="auto"/>
        <w:right w:val="none" w:sz="0" w:space="0" w:color="auto"/>
      </w:divBdr>
    </w:div>
    <w:div w:id="443890016">
      <w:bodyDiv w:val="1"/>
      <w:marLeft w:val="0"/>
      <w:marRight w:val="0"/>
      <w:marTop w:val="0"/>
      <w:marBottom w:val="0"/>
      <w:divBdr>
        <w:top w:val="none" w:sz="0" w:space="0" w:color="auto"/>
        <w:left w:val="none" w:sz="0" w:space="0" w:color="auto"/>
        <w:bottom w:val="none" w:sz="0" w:space="0" w:color="auto"/>
        <w:right w:val="none" w:sz="0" w:space="0" w:color="auto"/>
      </w:divBdr>
    </w:div>
    <w:div w:id="577860246">
      <w:bodyDiv w:val="1"/>
      <w:marLeft w:val="0"/>
      <w:marRight w:val="0"/>
      <w:marTop w:val="0"/>
      <w:marBottom w:val="0"/>
      <w:divBdr>
        <w:top w:val="none" w:sz="0" w:space="0" w:color="auto"/>
        <w:left w:val="none" w:sz="0" w:space="0" w:color="auto"/>
        <w:bottom w:val="none" w:sz="0" w:space="0" w:color="auto"/>
        <w:right w:val="none" w:sz="0" w:space="0" w:color="auto"/>
      </w:divBdr>
    </w:div>
    <w:div w:id="617222030">
      <w:bodyDiv w:val="1"/>
      <w:marLeft w:val="0"/>
      <w:marRight w:val="0"/>
      <w:marTop w:val="0"/>
      <w:marBottom w:val="0"/>
      <w:divBdr>
        <w:top w:val="none" w:sz="0" w:space="0" w:color="auto"/>
        <w:left w:val="none" w:sz="0" w:space="0" w:color="auto"/>
        <w:bottom w:val="none" w:sz="0" w:space="0" w:color="auto"/>
        <w:right w:val="none" w:sz="0" w:space="0" w:color="auto"/>
      </w:divBdr>
    </w:div>
    <w:div w:id="666131873">
      <w:bodyDiv w:val="1"/>
      <w:marLeft w:val="0"/>
      <w:marRight w:val="0"/>
      <w:marTop w:val="0"/>
      <w:marBottom w:val="0"/>
      <w:divBdr>
        <w:top w:val="none" w:sz="0" w:space="0" w:color="auto"/>
        <w:left w:val="none" w:sz="0" w:space="0" w:color="auto"/>
        <w:bottom w:val="none" w:sz="0" w:space="0" w:color="auto"/>
        <w:right w:val="none" w:sz="0" w:space="0" w:color="auto"/>
      </w:divBdr>
    </w:div>
    <w:div w:id="681468177">
      <w:bodyDiv w:val="1"/>
      <w:marLeft w:val="0"/>
      <w:marRight w:val="0"/>
      <w:marTop w:val="0"/>
      <w:marBottom w:val="0"/>
      <w:divBdr>
        <w:top w:val="none" w:sz="0" w:space="0" w:color="auto"/>
        <w:left w:val="none" w:sz="0" w:space="0" w:color="auto"/>
        <w:bottom w:val="none" w:sz="0" w:space="0" w:color="auto"/>
        <w:right w:val="none" w:sz="0" w:space="0" w:color="auto"/>
      </w:divBdr>
    </w:div>
    <w:div w:id="875122217">
      <w:bodyDiv w:val="1"/>
      <w:marLeft w:val="0"/>
      <w:marRight w:val="0"/>
      <w:marTop w:val="0"/>
      <w:marBottom w:val="0"/>
      <w:divBdr>
        <w:top w:val="none" w:sz="0" w:space="0" w:color="auto"/>
        <w:left w:val="none" w:sz="0" w:space="0" w:color="auto"/>
        <w:bottom w:val="none" w:sz="0" w:space="0" w:color="auto"/>
        <w:right w:val="none" w:sz="0" w:space="0" w:color="auto"/>
      </w:divBdr>
    </w:div>
    <w:div w:id="903754101">
      <w:bodyDiv w:val="1"/>
      <w:marLeft w:val="0"/>
      <w:marRight w:val="0"/>
      <w:marTop w:val="0"/>
      <w:marBottom w:val="0"/>
      <w:divBdr>
        <w:top w:val="none" w:sz="0" w:space="0" w:color="auto"/>
        <w:left w:val="none" w:sz="0" w:space="0" w:color="auto"/>
        <w:bottom w:val="none" w:sz="0" w:space="0" w:color="auto"/>
        <w:right w:val="none" w:sz="0" w:space="0" w:color="auto"/>
      </w:divBdr>
    </w:div>
    <w:div w:id="963772594">
      <w:bodyDiv w:val="1"/>
      <w:marLeft w:val="0"/>
      <w:marRight w:val="0"/>
      <w:marTop w:val="0"/>
      <w:marBottom w:val="0"/>
      <w:divBdr>
        <w:top w:val="none" w:sz="0" w:space="0" w:color="auto"/>
        <w:left w:val="none" w:sz="0" w:space="0" w:color="auto"/>
        <w:bottom w:val="none" w:sz="0" w:space="0" w:color="auto"/>
        <w:right w:val="none" w:sz="0" w:space="0" w:color="auto"/>
      </w:divBdr>
    </w:div>
    <w:div w:id="1008407984">
      <w:bodyDiv w:val="1"/>
      <w:marLeft w:val="0"/>
      <w:marRight w:val="0"/>
      <w:marTop w:val="0"/>
      <w:marBottom w:val="0"/>
      <w:divBdr>
        <w:top w:val="none" w:sz="0" w:space="0" w:color="auto"/>
        <w:left w:val="none" w:sz="0" w:space="0" w:color="auto"/>
        <w:bottom w:val="none" w:sz="0" w:space="0" w:color="auto"/>
        <w:right w:val="none" w:sz="0" w:space="0" w:color="auto"/>
      </w:divBdr>
    </w:div>
    <w:div w:id="1222793841">
      <w:bodyDiv w:val="1"/>
      <w:marLeft w:val="0"/>
      <w:marRight w:val="0"/>
      <w:marTop w:val="0"/>
      <w:marBottom w:val="0"/>
      <w:divBdr>
        <w:top w:val="none" w:sz="0" w:space="0" w:color="auto"/>
        <w:left w:val="none" w:sz="0" w:space="0" w:color="auto"/>
        <w:bottom w:val="none" w:sz="0" w:space="0" w:color="auto"/>
        <w:right w:val="none" w:sz="0" w:space="0" w:color="auto"/>
      </w:divBdr>
    </w:div>
    <w:div w:id="1413703447">
      <w:bodyDiv w:val="1"/>
      <w:marLeft w:val="0"/>
      <w:marRight w:val="0"/>
      <w:marTop w:val="0"/>
      <w:marBottom w:val="0"/>
      <w:divBdr>
        <w:top w:val="none" w:sz="0" w:space="0" w:color="auto"/>
        <w:left w:val="none" w:sz="0" w:space="0" w:color="auto"/>
        <w:bottom w:val="none" w:sz="0" w:space="0" w:color="auto"/>
        <w:right w:val="none" w:sz="0" w:space="0" w:color="auto"/>
      </w:divBdr>
    </w:div>
    <w:div w:id="1452432637">
      <w:bodyDiv w:val="1"/>
      <w:marLeft w:val="0"/>
      <w:marRight w:val="0"/>
      <w:marTop w:val="0"/>
      <w:marBottom w:val="0"/>
      <w:divBdr>
        <w:top w:val="none" w:sz="0" w:space="0" w:color="auto"/>
        <w:left w:val="none" w:sz="0" w:space="0" w:color="auto"/>
        <w:bottom w:val="none" w:sz="0" w:space="0" w:color="auto"/>
        <w:right w:val="none" w:sz="0" w:space="0" w:color="auto"/>
      </w:divBdr>
    </w:div>
    <w:div w:id="1660301940">
      <w:bodyDiv w:val="1"/>
      <w:marLeft w:val="0"/>
      <w:marRight w:val="0"/>
      <w:marTop w:val="0"/>
      <w:marBottom w:val="0"/>
      <w:divBdr>
        <w:top w:val="none" w:sz="0" w:space="0" w:color="auto"/>
        <w:left w:val="none" w:sz="0" w:space="0" w:color="auto"/>
        <w:bottom w:val="none" w:sz="0" w:space="0" w:color="auto"/>
        <w:right w:val="none" w:sz="0" w:space="0" w:color="auto"/>
      </w:divBdr>
    </w:div>
    <w:div w:id="1787850500">
      <w:bodyDiv w:val="1"/>
      <w:marLeft w:val="0"/>
      <w:marRight w:val="0"/>
      <w:marTop w:val="0"/>
      <w:marBottom w:val="0"/>
      <w:divBdr>
        <w:top w:val="none" w:sz="0" w:space="0" w:color="auto"/>
        <w:left w:val="none" w:sz="0" w:space="0" w:color="auto"/>
        <w:bottom w:val="none" w:sz="0" w:space="0" w:color="auto"/>
        <w:right w:val="none" w:sz="0" w:space="0" w:color="auto"/>
      </w:divBdr>
    </w:div>
    <w:div w:id="1798915740">
      <w:bodyDiv w:val="1"/>
      <w:marLeft w:val="0"/>
      <w:marRight w:val="0"/>
      <w:marTop w:val="0"/>
      <w:marBottom w:val="0"/>
      <w:divBdr>
        <w:top w:val="none" w:sz="0" w:space="0" w:color="auto"/>
        <w:left w:val="none" w:sz="0" w:space="0" w:color="auto"/>
        <w:bottom w:val="none" w:sz="0" w:space="0" w:color="auto"/>
        <w:right w:val="none" w:sz="0" w:space="0" w:color="auto"/>
      </w:divBdr>
    </w:div>
    <w:div w:id="1899592075">
      <w:bodyDiv w:val="1"/>
      <w:marLeft w:val="0"/>
      <w:marRight w:val="0"/>
      <w:marTop w:val="0"/>
      <w:marBottom w:val="0"/>
      <w:divBdr>
        <w:top w:val="none" w:sz="0" w:space="0" w:color="auto"/>
        <w:left w:val="none" w:sz="0" w:space="0" w:color="auto"/>
        <w:bottom w:val="none" w:sz="0" w:space="0" w:color="auto"/>
        <w:right w:val="none" w:sz="0" w:space="0" w:color="auto"/>
      </w:divBdr>
    </w:div>
    <w:div w:id="1998070396">
      <w:bodyDiv w:val="1"/>
      <w:marLeft w:val="0"/>
      <w:marRight w:val="0"/>
      <w:marTop w:val="0"/>
      <w:marBottom w:val="0"/>
      <w:divBdr>
        <w:top w:val="none" w:sz="0" w:space="0" w:color="auto"/>
        <w:left w:val="none" w:sz="0" w:space="0" w:color="auto"/>
        <w:bottom w:val="none" w:sz="0" w:space="0" w:color="auto"/>
        <w:right w:val="none" w:sz="0" w:space="0" w:color="auto"/>
      </w:divBdr>
    </w:div>
    <w:div w:id="20277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www.srij.turismodeportugal.pt/fotos/editor2/ListaEventos/Tipos%20e%20mom%20ap_tip%20resultados_20160824.pdf" TargetMode="External" Id="Rbe5e11a8bf0e45bc" /><Relationship Type="http://schemas.openxmlformats.org/officeDocument/2006/relationships/hyperlink" Target="http://www.srij.turismodeportugal.pt/fotos/editor2/ListaEventos/V2_Eventos_tipos%20e%20momento%20apost_result_20160824.pdf" TargetMode="External" Id="R5034b0ea81ae44ae"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Ricardo Cunha</dc:creator>
  <keywords/>
  <dc:description/>
  <lastModifiedBy>Ricardo Cunha</lastModifiedBy>
  <revision>6</revision>
  <dcterms:created xsi:type="dcterms:W3CDTF">2019-06-27T17:24:52.6078325Z</dcterms:created>
  <dcterms:modified xsi:type="dcterms:W3CDTF">2019-06-27T23:43:25.8270723Z</dcterms:modified>
</coreProperties>
</file>